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0F3" w:rsidRPr="000C4BDB" w:rsidRDefault="00211ECA" w:rsidP="00211ECA">
      <w:pPr>
        <w:spacing w:line="360" w:lineRule="auto"/>
        <w:contextualSpacing/>
        <w:rPr>
          <w:rFonts w:ascii="Times New Roman" w:hAnsi="Times New Roman" w:cs="Times New Roman"/>
        </w:rPr>
      </w:pPr>
      <w:r w:rsidRPr="00211ECA">
        <w:rPr>
          <w:rFonts w:ascii="Times New Roman" w:hAnsi="Times New Roman" w:cs="Times New Roman"/>
        </w:rPr>
        <w:t>Tyler Nguyen</w:t>
      </w:r>
    </w:p>
    <w:p w:rsidR="00C427B0" w:rsidRPr="000C4BDB" w:rsidRDefault="00C427B0" w:rsidP="00211ECA">
      <w:pPr>
        <w:spacing w:line="360" w:lineRule="auto"/>
        <w:contextualSpacing/>
        <w:rPr>
          <w:rFonts w:ascii="Times New Roman" w:hAnsi="Times New Roman" w:cs="Times New Roman"/>
        </w:rPr>
      </w:pPr>
      <w:r w:rsidRPr="000C4BDB">
        <w:rPr>
          <w:rFonts w:ascii="Times New Roman" w:hAnsi="Times New Roman" w:cs="Times New Roman"/>
        </w:rPr>
        <w:t>Professor Maxwell</w:t>
      </w:r>
    </w:p>
    <w:p w:rsidR="00211ECA" w:rsidRPr="000C4BDB" w:rsidRDefault="00211ECA" w:rsidP="00211ECA">
      <w:pPr>
        <w:spacing w:line="360" w:lineRule="auto"/>
        <w:contextualSpacing/>
        <w:rPr>
          <w:rFonts w:ascii="Times New Roman" w:hAnsi="Times New Roman" w:cs="Times New Roman"/>
        </w:rPr>
      </w:pPr>
      <w:r w:rsidRPr="000C4BDB">
        <w:rPr>
          <w:rFonts w:ascii="Times New Roman" w:hAnsi="Times New Roman" w:cs="Times New Roman"/>
        </w:rPr>
        <w:t>Team MedC</w:t>
      </w:r>
      <w:r w:rsidR="00C427B0" w:rsidRPr="000C4BDB">
        <w:rPr>
          <w:rFonts w:ascii="Times New Roman" w:hAnsi="Times New Roman" w:cs="Times New Roman"/>
        </w:rPr>
        <w:t>ap</w:t>
      </w:r>
    </w:p>
    <w:p w:rsidR="00C427B0" w:rsidRPr="000C4BDB" w:rsidRDefault="00C427B0" w:rsidP="00211ECA">
      <w:pPr>
        <w:spacing w:line="360" w:lineRule="auto"/>
        <w:contextualSpacing/>
        <w:rPr>
          <w:rFonts w:ascii="Times New Roman" w:hAnsi="Times New Roman" w:cs="Times New Roman"/>
        </w:rPr>
      </w:pPr>
      <w:r w:rsidRPr="000C4BDB">
        <w:rPr>
          <w:rFonts w:ascii="Times New Roman" w:hAnsi="Times New Roman" w:cs="Times New Roman"/>
        </w:rPr>
        <w:t>Technical Review of Wearable Non-invasive Sensors Available Today</w:t>
      </w:r>
    </w:p>
    <w:p w:rsidR="00211ECA" w:rsidRPr="000C4BDB" w:rsidRDefault="00211ECA" w:rsidP="00211ECA">
      <w:pPr>
        <w:spacing w:line="360" w:lineRule="auto"/>
        <w:contextualSpacing/>
        <w:rPr>
          <w:rFonts w:ascii="Times New Roman" w:hAnsi="Times New Roman" w:cs="Times New Roman"/>
          <w:b/>
          <w:u w:val="single"/>
        </w:rPr>
      </w:pPr>
      <w:r w:rsidRPr="000C4BDB">
        <w:rPr>
          <w:rFonts w:ascii="Times New Roman" w:hAnsi="Times New Roman" w:cs="Times New Roman"/>
          <w:b/>
          <w:u w:val="single"/>
        </w:rPr>
        <w:t>Introduction</w:t>
      </w:r>
    </w:p>
    <w:p w:rsidR="00211ECA" w:rsidRPr="000C4BDB" w:rsidRDefault="00211ECA" w:rsidP="00896F26">
      <w:pPr>
        <w:spacing w:line="360" w:lineRule="auto"/>
        <w:ind w:firstLine="720"/>
        <w:contextualSpacing/>
        <w:rPr>
          <w:rFonts w:ascii="Times New Roman" w:hAnsi="Times New Roman" w:cs="Times New Roman"/>
        </w:rPr>
      </w:pPr>
      <w:r w:rsidRPr="000C4BDB">
        <w:rPr>
          <w:rFonts w:ascii="Times New Roman" w:hAnsi="Times New Roman" w:cs="Times New Roman"/>
        </w:rPr>
        <w:t xml:space="preserve">There is a current need for wearable devices </w:t>
      </w:r>
      <w:r w:rsidR="00053B39" w:rsidRPr="000C4BDB">
        <w:rPr>
          <w:rFonts w:ascii="Times New Roman" w:hAnsi="Times New Roman" w:cs="Times New Roman"/>
        </w:rPr>
        <w:t>that</w:t>
      </w:r>
      <w:r w:rsidRPr="000C4BDB">
        <w:rPr>
          <w:rFonts w:ascii="Times New Roman" w:hAnsi="Times New Roman" w:cs="Times New Roman"/>
        </w:rPr>
        <w:t xml:space="preserve"> can be used to monitor patient health in real time and provide a safety net system that alerts caregivers to potential danger. </w:t>
      </w:r>
      <w:r w:rsidR="00053B39" w:rsidRPr="000C4BDB">
        <w:rPr>
          <w:rFonts w:ascii="Times New Roman" w:hAnsi="Times New Roman" w:cs="Times New Roman"/>
        </w:rPr>
        <w:t>These devices utilize non-invasive sensors in order to detect and report a wide variety of physiological parameters.</w:t>
      </w:r>
    </w:p>
    <w:p w:rsidR="00465698" w:rsidRPr="000C4BDB" w:rsidRDefault="00465698" w:rsidP="00465698">
      <w:pPr>
        <w:spacing w:line="360" w:lineRule="auto"/>
        <w:contextualSpacing/>
        <w:rPr>
          <w:rFonts w:ascii="Times New Roman" w:hAnsi="Times New Roman" w:cs="Times New Roman"/>
          <w:b/>
          <w:u w:val="single"/>
        </w:rPr>
      </w:pPr>
      <w:r w:rsidRPr="000C4BDB">
        <w:rPr>
          <w:rFonts w:ascii="Times New Roman" w:hAnsi="Times New Roman" w:cs="Times New Roman"/>
          <w:b/>
          <w:u w:val="single"/>
        </w:rPr>
        <w:t>Commercial Applications of Wearable Devices</w:t>
      </w:r>
    </w:p>
    <w:p w:rsidR="00465698" w:rsidRPr="000C4BDB" w:rsidRDefault="00465698" w:rsidP="001C0B67">
      <w:pPr>
        <w:pStyle w:val="ListParagraph"/>
        <w:numPr>
          <w:ilvl w:val="0"/>
          <w:numId w:val="3"/>
        </w:numPr>
        <w:spacing w:line="360" w:lineRule="auto"/>
        <w:rPr>
          <w:rFonts w:ascii="Times New Roman" w:hAnsi="Times New Roman" w:cs="Times New Roman"/>
          <w:b/>
        </w:rPr>
      </w:pPr>
      <w:r w:rsidRPr="000C4BDB">
        <w:rPr>
          <w:rFonts w:ascii="Times New Roman" w:hAnsi="Times New Roman" w:cs="Times New Roman"/>
          <w:b/>
        </w:rPr>
        <w:t>Fitbit</w:t>
      </w:r>
    </w:p>
    <w:p w:rsidR="00465698" w:rsidRPr="000C4BDB" w:rsidRDefault="00465698" w:rsidP="00465698">
      <w:pPr>
        <w:spacing w:line="360" w:lineRule="auto"/>
        <w:contextualSpacing/>
        <w:rPr>
          <w:rFonts w:ascii="Times New Roman" w:hAnsi="Times New Roman" w:cs="Times New Roman"/>
        </w:rPr>
      </w:pPr>
      <w:r w:rsidRPr="000C4BDB">
        <w:rPr>
          <w:rFonts w:ascii="Times New Roman" w:hAnsi="Times New Roman" w:cs="Times New Roman"/>
        </w:rPr>
        <w:tab/>
        <w:t xml:space="preserve">One of the more popular commercial products that are “health-aware” is the Fitbit. The Fitbit is a </w:t>
      </w:r>
      <w:r w:rsidR="005365D3" w:rsidRPr="000C4BDB">
        <w:rPr>
          <w:rFonts w:ascii="Times New Roman" w:hAnsi="Times New Roman" w:cs="Times New Roman"/>
        </w:rPr>
        <w:t xml:space="preserve">battery operated </w:t>
      </w:r>
      <w:r w:rsidRPr="000C4BDB">
        <w:rPr>
          <w:rFonts w:ascii="Times New Roman" w:hAnsi="Times New Roman" w:cs="Times New Roman"/>
        </w:rPr>
        <w:t xml:space="preserve">device housed within </w:t>
      </w:r>
      <w:r w:rsidR="005365D3" w:rsidRPr="000C4BDB">
        <w:rPr>
          <w:rFonts w:ascii="Times New Roman" w:hAnsi="Times New Roman" w:cs="Times New Roman"/>
        </w:rPr>
        <w:t xml:space="preserve">a </w:t>
      </w:r>
      <w:r w:rsidRPr="000C4BDB">
        <w:rPr>
          <w:rFonts w:ascii="Times New Roman" w:hAnsi="Times New Roman" w:cs="Times New Roman"/>
        </w:rPr>
        <w:t>flexible rubber shell that is worn around the wrists like a watch</w:t>
      </w:r>
      <w:r w:rsidR="00DA2162" w:rsidRPr="000C4BDB">
        <w:rPr>
          <w:rFonts w:ascii="Times New Roman" w:hAnsi="Times New Roman" w:cs="Times New Roman"/>
        </w:rPr>
        <w:t xml:space="preserve"> [1]</w:t>
      </w:r>
      <w:r w:rsidRPr="000C4BDB">
        <w:rPr>
          <w:rFonts w:ascii="Times New Roman" w:hAnsi="Times New Roman" w:cs="Times New Roman"/>
        </w:rPr>
        <w:t xml:space="preserve">. The Fitbit is then able to measure various parameters such as steps taken, </w:t>
      </w:r>
      <w:r w:rsidR="005365D3" w:rsidRPr="000C4BDB">
        <w:rPr>
          <w:rFonts w:ascii="Times New Roman" w:hAnsi="Times New Roman" w:cs="Times New Roman"/>
        </w:rPr>
        <w:t>calories burned, and heartrate</w:t>
      </w:r>
      <w:r w:rsidR="00B9116F" w:rsidRPr="000C4BDB">
        <w:rPr>
          <w:rFonts w:ascii="Times New Roman" w:hAnsi="Times New Roman" w:cs="Times New Roman"/>
        </w:rPr>
        <w:t xml:space="preserve"> [2]</w:t>
      </w:r>
      <w:r w:rsidR="005365D3" w:rsidRPr="000C4BDB">
        <w:rPr>
          <w:rFonts w:ascii="Times New Roman" w:hAnsi="Times New Roman" w:cs="Times New Roman"/>
        </w:rPr>
        <w:t xml:space="preserve">. The market for the Fitbit is aimed towards individuals who do not need intensive care. Its purpose is to provide customers data that is relevant to their health. This device was not intended to be </w:t>
      </w:r>
      <w:r w:rsidR="004D7377">
        <w:rPr>
          <w:rFonts w:ascii="Times New Roman" w:hAnsi="Times New Roman" w:cs="Times New Roman"/>
        </w:rPr>
        <w:t xml:space="preserve">a diagnostic or caregiver tool and has a price point of </w:t>
      </w:r>
      <w:r w:rsidR="0066563F">
        <w:rPr>
          <w:rFonts w:ascii="Times New Roman" w:hAnsi="Times New Roman" w:cs="Times New Roman"/>
        </w:rPr>
        <w:t>200 USD [2].</w:t>
      </w:r>
    </w:p>
    <w:p w:rsidR="005365D3" w:rsidRPr="000C4BDB" w:rsidRDefault="005365D3" w:rsidP="001C0B67">
      <w:pPr>
        <w:pStyle w:val="ListParagraph"/>
        <w:numPr>
          <w:ilvl w:val="0"/>
          <w:numId w:val="3"/>
        </w:numPr>
        <w:spacing w:line="360" w:lineRule="auto"/>
        <w:rPr>
          <w:rFonts w:ascii="Times New Roman" w:hAnsi="Times New Roman" w:cs="Times New Roman"/>
          <w:b/>
        </w:rPr>
      </w:pPr>
      <w:r w:rsidRPr="000C4BDB">
        <w:rPr>
          <w:rFonts w:ascii="Times New Roman" w:hAnsi="Times New Roman" w:cs="Times New Roman"/>
          <w:b/>
        </w:rPr>
        <w:t xml:space="preserve">Perspiration Patch </w:t>
      </w:r>
    </w:p>
    <w:p w:rsidR="005365D3" w:rsidRPr="000C4BDB" w:rsidRDefault="005365D3" w:rsidP="00465698">
      <w:pPr>
        <w:spacing w:line="360" w:lineRule="auto"/>
        <w:contextualSpacing/>
        <w:rPr>
          <w:rFonts w:ascii="Times New Roman" w:hAnsi="Times New Roman" w:cs="Times New Roman"/>
        </w:rPr>
      </w:pPr>
      <w:r w:rsidRPr="000C4BDB">
        <w:rPr>
          <w:rFonts w:ascii="Times New Roman" w:hAnsi="Times New Roman" w:cs="Times New Roman"/>
          <w:b/>
        </w:rPr>
        <w:tab/>
      </w:r>
      <w:r w:rsidRPr="000C4BDB">
        <w:rPr>
          <w:rFonts w:ascii="Times New Roman" w:hAnsi="Times New Roman" w:cs="Times New Roman"/>
        </w:rPr>
        <w:t xml:space="preserve">Contrary to the Fitbit above, the perspiration patch [3] developed by the University of Cincinnati is directly meant to be used as a diagnostic tool. This device is shaped like a band aid and is attached directly onto the temple with a sweat-porous adhesive. </w:t>
      </w:r>
      <w:r w:rsidR="007C4D54" w:rsidRPr="000C4BDB">
        <w:rPr>
          <w:rFonts w:ascii="Times New Roman" w:hAnsi="Times New Roman" w:cs="Times New Roman"/>
        </w:rPr>
        <w:t>The patch is a monitoring device that analyzes the biological composition of patient sweat</w:t>
      </w:r>
      <w:r w:rsidR="00655588" w:rsidRPr="000C4BDB">
        <w:rPr>
          <w:rFonts w:ascii="Times New Roman" w:hAnsi="Times New Roman" w:cs="Times New Roman"/>
        </w:rPr>
        <w:t xml:space="preserve"> in real time</w:t>
      </w:r>
      <w:r w:rsidR="00BB75E4" w:rsidRPr="000C4BDB">
        <w:rPr>
          <w:rFonts w:ascii="Times New Roman" w:hAnsi="Times New Roman" w:cs="Times New Roman"/>
        </w:rPr>
        <w:t>. By comparing</w:t>
      </w:r>
      <w:r w:rsidR="007C4D54" w:rsidRPr="000C4BDB">
        <w:rPr>
          <w:rFonts w:ascii="Times New Roman" w:hAnsi="Times New Roman" w:cs="Times New Roman"/>
        </w:rPr>
        <w:t xml:space="preserve"> the imbalance of certain ions or electrolytes, the administering caregiver is able to diagnose certa</w:t>
      </w:r>
      <w:r w:rsidR="0000638A" w:rsidRPr="000C4BDB">
        <w:rPr>
          <w:rFonts w:ascii="Times New Roman" w:hAnsi="Times New Roman" w:cs="Times New Roman"/>
        </w:rPr>
        <w:t>in correlating illnesses.</w:t>
      </w:r>
      <w:r w:rsidR="00D71F91">
        <w:rPr>
          <w:rFonts w:ascii="Times New Roman" w:hAnsi="Times New Roman" w:cs="Times New Roman"/>
        </w:rPr>
        <w:t xml:space="preserve"> This patch is meant to be sold to researchers at a price point of about 90 USD [3].</w:t>
      </w:r>
    </w:p>
    <w:p w:rsidR="00196BCC" w:rsidRPr="000C4BDB" w:rsidRDefault="00196BCC" w:rsidP="00053B39">
      <w:pPr>
        <w:spacing w:line="360" w:lineRule="auto"/>
        <w:contextualSpacing/>
        <w:rPr>
          <w:rFonts w:ascii="Times New Roman" w:hAnsi="Times New Roman" w:cs="Times New Roman"/>
          <w:b/>
          <w:u w:val="single"/>
        </w:rPr>
      </w:pPr>
      <w:r w:rsidRPr="000C4BDB">
        <w:rPr>
          <w:rFonts w:ascii="Times New Roman" w:hAnsi="Times New Roman" w:cs="Times New Roman"/>
          <w:b/>
          <w:u w:val="single"/>
        </w:rPr>
        <w:t>Technologies of Wearable Devices</w:t>
      </w:r>
      <w:r w:rsidR="00465698" w:rsidRPr="000C4BDB">
        <w:rPr>
          <w:rFonts w:ascii="Times New Roman" w:hAnsi="Times New Roman" w:cs="Times New Roman"/>
          <w:b/>
          <w:u w:val="single"/>
        </w:rPr>
        <w:t xml:space="preserve"> </w:t>
      </w:r>
    </w:p>
    <w:p w:rsidR="00896F26" w:rsidRPr="000C4BDB" w:rsidRDefault="00C427B0" w:rsidP="001C0B67">
      <w:pPr>
        <w:pStyle w:val="ListParagraph"/>
        <w:numPr>
          <w:ilvl w:val="0"/>
          <w:numId w:val="4"/>
        </w:numPr>
        <w:spacing w:line="360" w:lineRule="auto"/>
        <w:rPr>
          <w:rFonts w:ascii="Times New Roman" w:hAnsi="Times New Roman" w:cs="Times New Roman"/>
          <w:b/>
        </w:rPr>
      </w:pPr>
      <w:r w:rsidRPr="000C4BDB">
        <w:rPr>
          <w:rFonts w:ascii="Times New Roman" w:hAnsi="Times New Roman" w:cs="Times New Roman"/>
          <w:b/>
        </w:rPr>
        <w:t xml:space="preserve">Optical Sensors utilizing the </w:t>
      </w:r>
      <w:r w:rsidRPr="000C4BDB">
        <w:rPr>
          <w:rFonts w:ascii="Times New Roman" w:hAnsi="Times New Roman" w:cs="Times New Roman"/>
          <w:b/>
          <w:color w:val="222222"/>
          <w:shd w:val="clear" w:color="auto" w:fill="FFFFFF"/>
        </w:rPr>
        <w:t xml:space="preserve">Photoplethysmography technique </w:t>
      </w:r>
    </w:p>
    <w:p w:rsidR="00366D45" w:rsidRPr="000C4BDB" w:rsidRDefault="00465698" w:rsidP="00366D45">
      <w:pPr>
        <w:pStyle w:val="ListParagraph"/>
        <w:spacing w:line="360" w:lineRule="auto"/>
        <w:ind w:left="360" w:firstLine="360"/>
        <w:rPr>
          <w:rFonts w:ascii="Times New Roman" w:hAnsi="Times New Roman" w:cs="Times New Roman"/>
          <w:color w:val="222222"/>
          <w:shd w:val="clear" w:color="auto" w:fill="FFFFFF"/>
        </w:rPr>
      </w:pPr>
      <w:r w:rsidRPr="000C4BDB">
        <w:rPr>
          <w:rFonts w:ascii="Times New Roman" w:hAnsi="Times New Roman" w:cs="Times New Roman"/>
        </w:rPr>
        <w:t xml:space="preserve">Many of the devices today use optical sensors sandwiched between body tissue. The device then </w:t>
      </w:r>
      <w:r w:rsidRPr="000C4BDB">
        <w:rPr>
          <w:rFonts w:ascii="Times New Roman" w:hAnsi="Times New Roman" w:cs="Times New Roman"/>
          <w:color w:val="000000"/>
        </w:rPr>
        <w:t>detects light attenuated by the body tissue</w:t>
      </w:r>
      <w:r w:rsidR="006B4A18" w:rsidRPr="000C4BDB">
        <w:rPr>
          <w:rFonts w:ascii="Times New Roman" w:hAnsi="Times New Roman" w:cs="Times New Roman"/>
          <w:color w:val="000000"/>
        </w:rPr>
        <w:t xml:space="preserve"> using a photodiode</w:t>
      </w:r>
      <w:r w:rsidRPr="000C4BDB">
        <w:rPr>
          <w:rFonts w:ascii="Times New Roman" w:hAnsi="Times New Roman" w:cs="Times New Roman"/>
          <w:color w:val="000000"/>
        </w:rPr>
        <w:t xml:space="preserve"> and has the signal processed</w:t>
      </w:r>
      <w:r w:rsidR="006B4A18" w:rsidRPr="000C4BDB">
        <w:rPr>
          <w:rFonts w:ascii="Times New Roman" w:hAnsi="Times New Roman" w:cs="Times New Roman"/>
          <w:color w:val="000000"/>
        </w:rPr>
        <w:t xml:space="preserve"> [4</w:t>
      </w:r>
      <w:r w:rsidR="004D03FA" w:rsidRPr="000C4BDB">
        <w:rPr>
          <w:rFonts w:ascii="Times New Roman" w:hAnsi="Times New Roman" w:cs="Times New Roman"/>
          <w:color w:val="000000"/>
        </w:rPr>
        <w:t>]</w:t>
      </w:r>
      <w:r w:rsidR="004D03FA">
        <w:rPr>
          <w:rFonts w:ascii="Times New Roman" w:hAnsi="Times New Roman" w:cs="Times New Roman"/>
          <w:color w:val="000000"/>
        </w:rPr>
        <w:t>, [</w:t>
      </w:r>
      <w:r w:rsidR="00B9208A">
        <w:rPr>
          <w:rFonts w:ascii="Times New Roman" w:hAnsi="Times New Roman" w:cs="Times New Roman"/>
          <w:color w:val="000000"/>
        </w:rPr>
        <w:t>5]</w:t>
      </w:r>
      <w:r w:rsidRPr="000C4BDB">
        <w:rPr>
          <w:rFonts w:ascii="Times New Roman" w:hAnsi="Times New Roman" w:cs="Times New Roman"/>
          <w:color w:val="000000"/>
        </w:rPr>
        <w:t xml:space="preserve">. </w:t>
      </w:r>
      <w:r w:rsidR="006B4A18" w:rsidRPr="000C4BDB">
        <w:rPr>
          <w:rFonts w:ascii="Times New Roman" w:hAnsi="Times New Roman" w:cs="Times New Roman"/>
          <w:color w:val="000000"/>
        </w:rPr>
        <w:t xml:space="preserve">By knowing the photodiode’s sensitivity (or transduction gain) the output voltage </w:t>
      </w:r>
      <w:r w:rsidR="001C0B67" w:rsidRPr="000C4BDB">
        <w:rPr>
          <w:rFonts w:ascii="Times New Roman" w:hAnsi="Times New Roman" w:cs="Times New Roman"/>
          <w:color w:val="000000"/>
        </w:rPr>
        <w:t xml:space="preserve">range </w:t>
      </w:r>
      <w:r w:rsidR="006B4A18" w:rsidRPr="000C4BDB">
        <w:rPr>
          <w:rFonts w:ascii="Times New Roman" w:hAnsi="Times New Roman" w:cs="Times New Roman"/>
          <w:color w:val="000000"/>
        </w:rPr>
        <w:t>can be controlled and measured</w:t>
      </w:r>
      <w:r w:rsidR="009052C0" w:rsidRPr="000C4BDB">
        <w:rPr>
          <w:rFonts w:ascii="Times New Roman" w:hAnsi="Times New Roman" w:cs="Times New Roman"/>
          <w:color w:val="000000"/>
        </w:rPr>
        <w:t xml:space="preserve"> </w:t>
      </w:r>
      <w:r w:rsidR="007A2059">
        <w:rPr>
          <w:rFonts w:ascii="Times New Roman" w:hAnsi="Times New Roman" w:cs="Times New Roman"/>
          <w:color w:val="000000"/>
        </w:rPr>
        <w:t>[6</w:t>
      </w:r>
      <w:r w:rsidR="009052C0" w:rsidRPr="000C4BDB">
        <w:rPr>
          <w:rFonts w:ascii="Times New Roman" w:hAnsi="Times New Roman" w:cs="Times New Roman"/>
          <w:color w:val="000000"/>
        </w:rPr>
        <w:t>]</w:t>
      </w:r>
      <w:r w:rsidR="006B4A18" w:rsidRPr="000C4BDB">
        <w:rPr>
          <w:rFonts w:ascii="Times New Roman" w:hAnsi="Times New Roman" w:cs="Times New Roman"/>
          <w:color w:val="000000"/>
        </w:rPr>
        <w:t xml:space="preserve">. </w:t>
      </w:r>
      <w:r w:rsidR="00745F1E">
        <w:rPr>
          <w:rFonts w:ascii="Times New Roman" w:hAnsi="Times New Roman" w:cs="Times New Roman"/>
          <w:color w:val="000000"/>
        </w:rPr>
        <w:t>Typically, the output voltag</w:t>
      </w:r>
      <w:r w:rsidR="00563570">
        <w:rPr>
          <w:rFonts w:ascii="Times New Roman" w:hAnsi="Times New Roman" w:cs="Times New Roman"/>
          <w:color w:val="000000"/>
        </w:rPr>
        <w:t>es are anywhere from 1 mV to 1</w:t>
      </w:r>
      <w:r w:rsidR="00745F1E">
        <w:rPr>
          <w:rFonts w:ascii="Times New Roman" w:hAnsi="Times New Roman" w:cs="Times New Roman"/>
          <w:color w:val="000000"/>
        </w:rPr>
        <w:t xml:space="preserve"> V. T</w:t>
      </w:r>
      <w:r w:rsidR="0000638A" w:rsidRPr="000C4BDB">
        <w:rPr>
          <w:rFonts w:ascii="Times New Roman" w:hAnsi="Times New Roman" w:cs="Times New Roman"/>
          <w:color w:val="000000"/>
        </w:rPr>
        <w:t xml:space="preserve">his so-called </w:t>
      </w:r>
      <w:r w:rsidR="0000638A" w:rsidRPr="000C4BDB">
        <w:rPr>
          <w:rFonts w:ascii="Times New Roman" w:hAnsi="Times New Roman" w:cs="Times New Roman"/>
          <w:color w:val="222222"/>
          <w:shd w:val="clear" w:color="auto" w:fill="FFFFFF"/>
        </w:rPr>
        <w:t>photoplethysmography technique is used to measure patient heart rate</w:t>
      </w:r>
      <w:r w:rsidR="00227C4A" w:rsidRPr="000C4BDB">
        <w:rPr>
          <w:rFonts w:ascii="Times New Roman" w:hAnsi="Times New Roman" w:cs="Times New Roman"/>
          <w:color w:val="222222"/>
          <w:shd w:val="clear" w:color="auto" w:fill="FFFFFF"/>
        </w:rPr>
        <w:t xml:space="preserve"> and</w:t>
      </w:r>
      <w:r w:rsidR="0000638A" w:rsidRPr="000C4BDB">
        <w:rPr>
          <w:rFonts w:ascii="Times New Roman" w:hAnsi="Times New Roman" w:cs="Times New Roman"/>
          <w:color w:val="222222"/>
          <w:shd w:val="clear" w:color="auto" w:fill="FFFFFF"/>
        </w:rPr>
        <w:t xml:space="preserve"> is the most widely used technique in modern wearable devices. </w:t>
      </w:r>
    </w:p>
    <w:p w:rsidR="001C0B67" w:rsidRPr="000C4BDB" w:rsidRDefault="001C0B67" w:rsidP="00366D45">
      <w:pPr>
        <w:pStyle w:val="ListParagraph"/>
        <w:numPr>
          <w:ilvl w:val="0"/>
          <w:numId w:val="4"/>
        </w:numPr>
        <w:spacing w:line="360" w:lineRule="auto"/>
        <w:rPr>
          <w:rFonts w:ascii="Times New Roman" w:hAnsi="Times New Roman" w:cs="Times New Roman"/>
          <w:color w:val="222222"/>
          <w:shd w:val="clear" w:color="auto" w:fill="FFFFFF"/>
        </w:rPr>
      </w:pPr>
      <w:r w:rsidRPr="000C4BDB">
        <w:rPr>
          <w:rFonts w:ascii="Times New Roman" w:hAnsi="Times New Roman" w:cs="Times New Roman"/>
          <w:b/>
          <w:color w:val="222222"/>
          <w:shd w:val="clear" w:color="auto" w:fill="FFFFFF"/>
        </w:rPr>
        <w:t>Sweat Sensors Utilizing Microfluidic Chips and Analysis Techniques</w:t>
      </w:r>
    </w:p>
    <w:p w:rsidR="00196BCC" w:rsidRPr="000C4BDB" w:rsidRDefault="00366D45" w:rsidP="005B4719">
      <w:pPr>
        <w:spacing w:line="360" w:lineRule="auto"/>
        <w:ind w:left="720" w:firstLine="720"/>
        <w:contextualSpacing/>
        <w:rPr>
          <w:rFonts w:ascii="Times New Roman" w:hAnsi="Times New Roman" w:cs="Times New Roman"/>
        </w:rPr>
      </w:pPr>
      <w:r w:rsidRPr="000C4BDB">
        <w:rPr>
          <w:rFonts w:ascii="Times New Roman" w:hAnsi="Times New Roman" w:cs="Times New Roman"/>
        </w:rPr>
        <w:lastRenderedPageBreak/>
        <w:t>The sweat of a patient contains much information that is pertinent in the diagnosing realm. By knowing the makeup of said sweat, many dise</w:t>
      </w:r>
      <w:r w:rsidR="003F6B06" w:rsidRPr="000C4BDB">
        <w:rPr>
          <w:rFonts w:ascii="Times New Roman" w:hAnsi="Times New Roman" w:cs="Times New Roman"/>
        </w:rPr>
        <w:t>ases, such as cystic fibrosis [3</w:t>
      </w:r>
      <w:r w:rsidRPr="000C4BDB">
        <w:rPr>
          <w:rFonts w:ascii="Times New Roman" w:hAnsi="Times New Roman" w:cs="Times New Roman"/>
        </w:rPr>
        <w:t xml:space="preserve">] can be detected. The particular patch developed by the University of Cincinnati uses a paper microfluidic in order to separate the different ions and electrolytes </w:t>
      </w:r>
      <w:r w:rsidR="00B46C10" w:rsidRPr="000C4BDB">
        <w:rPr>
          <w:rFonts w:ascii="Times New Roman" w:hAnsi="Times New Roman" w:cs="Times New Roman"/>
        </w:rPr>
        <w:t xml:space="preserve">contained </w:t>
      </w:r>
      <w:r w:rsidRPr="000C4BDB">
        <w:rPr>
          <w:rFonts w:ascii="Times New Roman" w:hAnsi="Times New Roman" w:cs="Times New Roman"/>
        </w:rPr>
        <w:t xml:space="preserve">within the sweat. </w:t>
      </w:r>
      <w:r w:rsidR="00571B09" w:rsidRPr="000C4BDB">
        <w:rPr>
          <w:rFonts w:ascii="Times New Roman" w:hAnsi="Times New Roman" w:cs="Times New Roman"/>
        </w:rPr>
        <w:t>The movement of the liquid that flows</w:t>
      </w:r>
      <w:r w:rsidRPr="000C4BDB">
        <w:rPr>
          <w:rFonts w:ascii="Times New Roman" w:hAnsi="Times New Roman" w:cs="Times New Roman"/>
        </w:rPr>
        <w:t xml:space="preserve"> through the sweat-porous adhesive </w:t>
      </w:r>
      <w:r w:rsidR="00B46C10" w:rsidRPr="000C4BDB">
        <w:rPr>
          <w:rFonts w:ascii="Times New Roman" w:hAnsi="Times New Roman" w:cs="Times New Roman"/>
        </w:rPr>
        <w:t>is controlled by</w:t>
      </w:r>
      <w:r w:rsidRPr="000C4BDB">
        <w:rPr>
          <w:rFonts w:ascii="Times New Roman" w:hAnsi="Times New Roman" w:cs="Times New Roman"/>
        </w:rPr>
        <w:t xml:space="preserve"> the paper-based microchannel</w:t>
      </w:r>
      <w:r w:rsidR="00B46C10" w:rsidRPr="000C4BDB">
        <w:rPr>
          <w:rFonts w:ascii="Times New Roman" w:hAnsi="Times New Roman" w:cs="Times New Roman"/>
        </w:rPr>
        <w:t>s</w:t>
      </w:r>
      <w:r w:rsidR="008257C6" w:rsidRPr="000C4BDB">
        <w:rPr>
          <w:rFonts w:ascii="Times New Roman" w:hAnsi="Times New Roman" w:cs="Times New Roman"/>
        </w:rPr>
        <w:t xml:space="preserve"> through capillary action</w:t>
      </w:r>
      <w:r w:rsidR="004D03FA">
        <w:rPr>
          <w:rFonts w:ascii="Times New Roman" w:hAnsi="Times New Roman" w:cs="Times New Roman"/>
        </w:rPr>
        <w:t xml:space="preserve"> [7</w:t>
      </w:r>
      <w:r w:rsidRPr="000C4BDB">
        <w:rPr>
          <w:rFonts w:ascii="Times New Roman" w:hAnsi="Times New Roman" w:cs="Times New Roman"/>
        </w:rPr>
        <w:t xml:space="preserve">]. </w:t>
      </w:r>
      <w:r w:rsidR="00B9116F" w:rsidRPr="000C4BDB">
        <w:rPr>
          <w:rFonts w:ascii="Times New Roman" w:hAnsi="Times New Roman" w:cs="Times New Roman"/>
        </w:rPr>
        <w:t xml:space="preserve">As the different </w:t>
      </w:r>
      <w:r w:rsidR="005B4719" w:rsidRPr="000C4BDB">
        <w:rPr>
          <w:rFonts w:ascii="Times New Roman" w:hAnsi="Times New Roman" w:cs="Times New Roman"/>
        </w:rPr>
        <w:t>ions and electrolytes</w:t>
      </w:r>
      <w:r w:rsidR="00B9116F" w:rsidRPr="000C4BDB">
        <w:rPr>
          <w:rFonts w:ascii="Times New Roman" w:hAnsi="Times New Roman" w:cs="Times New Roman"/>
        </w:rPr>
        <w:t xml:space="preserve"> of the sweat are separated</w:t>
      </w:r>
      <w:r w:rsidR="005B4719" w:rsidRPr="000C4BDB">
        <w:rPr>
          <w:rFonts w:ascii="Times New Roman" w:hAnsi="Times New Roman" w:cs="Times New Roman"/>
        </w:rPr>
        <w:t>,</w:t>
      </w:r>
      <w:r w:rsidR="00B9116F" w:rsidRPr="000C4BDB">
        <w:rPr>
          <w:rFonts w:ascii="Times New Roman" w:hAnsi="Times New Roman" w:cs="Times New Roman"/>
        </w:rPr>
        <w:t xml:space="preserve"> each distinct element flows into a </w:t>
      </w:r>
      <w:r w:rsidR="005E7681" w:rsidRPr="000C4BDB">
        <w:rPr>
          <w:rFonts w:ascii="Times New Roman" w:hAnsi="Times New Roman" w:cs="Times New Roman"/>
        </w:rPr>
        <w:t xml:space="preserve">micro </w:t>
      </w:r>
      <w:r w:rsidR="00B9116F" w:rsidRPr="000C4BDB">
        <w:rPr>
          <w:rFonts w:ascii="Times New Roman" w:hAnsi="Times New Roman" w:cs="Times New Roman"/>
        </w:rPr>
        <w:t>reservoir</w:t>
      </w:r>
      <w:r w:rsidR="005E7681" w:rsidRPr="000C4BDB">
        <w:rPr>
          <w:rFonts w:ascii="Times New Roman" w:hAnsi="Times New Roman" w:cs="Times New Roman"/>
        </w:rPr>
        <w:t xml:space="preserve">. </w:t>
      </w:r>
      <w:r w:rsidR="0052356E" w:rsidRPr="000C4BDB">
        <w:rPr>
          <w:rFonts w:ascii="Times New Roman" w:hAnsi="Times New Roman" w:cs="Times New Roman"/>
        </w:rPr>
        <w:t>A light is then shone through the micro reservoirs</w:t>
      </w:r>
      <w:r w:rsidR="00AF7666" w:rsidRPr="000C4BDB">
        <w:rPr>
          <w:rFonts w:ascii="Times New Roman" w:hAnsi="Times New Roman" w:cs="Times New Roman"/>
        </w:rPr>
        <w:t xml:space="preserve"> and</w:t>
      </w:r>
      <w:r w:rsidR="0052356E" w:rsidRPr="000C4BDB">
        <w:rPr>
          <w:rFonts w:ascii="Times New Roman" w:hAnsi="Times New Roman" w:cs="Times New Roman"/>
        </w:rPr>
        <w:t xml:space="preserve"> t</w:t>
      </w:r>
      <w:r w:rsidR="008257C6" w:rsidRPr="000C4BDB">
        <w:rPr>
          <w:rFonts w:ascii="Times New Roman" w:hAnsi="Times New Roman" w:cs="Times New Roman"/>
        </w:rPr>
        <w:t xml:space="preserve">he concentration of the elements </w:t>
      </w:r>
      <w:r w:rsidR="0052356E" w:rsidRPr="000C4BDB">
        <w:rPr>
          <w:rFonts w:ascii="Times New Roman" w:hAnsi="Times New Roman" w:cs="Times New Roman"/>
        </w:rPr>
        <w:t xml:space="preserve">measured by the way the light behaves. </w:t>
      </w:r>
      <w:r w:rsidR="008257C6" w:rsidRPr="000C4BDB">
        <w:rPr>
          <w:rFonts w:ascii="Times New Roman" w:hAnsi="Times New Roman" w:cs="Times New Roman"/>
        </w:rPr>
        <w:t xml:space="preserve"> </w:t>
      </w:r>
    </w:p>
    <w:p w:rsidR="00AF7666" w:rsidRPr="000C4BDB" w:rsidRDefault="00AF7666" w:rsidP="00AF7666">
      <w:pPr>
        <w:spacing w:line="360" w:lineRule="auto"/>
        <w:contextualSpacing/>
        <w:rPr>
          <w:rFonts w:ascii="Times New Roman" w:hAnsi="Times New Roman" w:cs="Times New Roman"/>
          <w:b/>
          <w:u w:val="single"/>
        </w:rPr>
      </w:pPr>
      <w:r w:rsidRPr="000C4BDB">
        <w:rPr>
          <w:rFonts w:ascii="Times New Roman" w:hAnsi="Times New Roman" w:cs="Times New Roman"/>
          <w:b/>
          <w:u w:val="single"/>
        </w:rPr>
        <w:t>Building Blocks of Wearable Devices</w:t>
      </w:r>
    </w:p>
    <w:p w:rsidR="00961F80" w:rsidRPr="000C4BDB" w:rsidRDefault="00961F80" w:rsidP="00961F80">
      <w:pPr>
        <w:pStyle w:val="ListParagraph"/>
        <w:numPr>
          <w:ilvl w:val="0"/>
          <w:numId w:val="5"/>
        </w:numPr>
        <w:spacing w:line="360" w:lineRule="auto"/>
        <w:rPr>
          <w:rFonts w:ascii="Times New Roman" w:hAnsi="Times New Roman" w:cs="Times New Roman"/>
          <w:b/>
        </w:rPr>
      </w:pPr>
      <w:r w:rsidRPr="000C4BDB">
        <w:rPr>
          <w:rFonts w:ascii="Times New Roman" w:hAnsi="Times New Roman" w:cs="Times New Roman"/>
          <w:b/>
        </w:rPr>
        <w:t>General Composition of Wearable Devices</w:t>
      </w:r>
    </w:p>
    <w:p w:rsidR="00961F80" w:rsidRPr="000C4BDB" w:rsidRDefault="00961F80" w:rsidP="00961F80">
      <w:pPr>
        <w:pStyle w:val="ListParagraph"/>
        <w:spacing w:line="360" w:lineRule="auto"/>
        <w:ind w:firstLine="720"/>
        <w:rPr>
          <w:rFonts w:ascii="Times New Roman" w:hAnsi="Times New Roman" w:cs="Times New Roman"/>
        </w:rPr>
      </w:pPr>
      <w:r w:rsidRPr="000C4BDB">
        <w:rPr>
          <w:rFonts w:ascii="Times New Roman" w:hAnsi="Times New Roman" w:cs="Times New Roman"/>
        </w:rPr>
        <w:t xml:space="preserve">At the bare minimum, modern wearable devices utilize a portable sensor that can be advantageously positioned on at patient’s body in order to accurately </w:t>
      </w:r>
      <w:r w:rsidR="00EE440A" w:rsidRPr="000C4BDB">
        <w:rPr>
          <w:rFonts w:ascii="Times New Roman" w:hAnsi="Times New Roman" w:cs="Times New Roman"/>
        </w:rPr>
        <w:t xml:space="preserve">measure and report a biopotential. </w:t>
      </w:r>
    </w:p>
    <w:p w:rsidR="005E469E" w:rsidRPr="000C4BDB" w:rsidRDefault="00961F80" w:rsidP="005E469E">
      <w:pPr>
        <w:pStyle w:val="ListParagraph"/>
        <w:numPr>
          <w:ilvl w:val="0"/>
          <w:numId w:val="5"/>
        </w:numPr>
        <w:spacing w:line="360" w:lineRule="auto"/>
        <w:rPr>
          <w:rFonts w:ascii="Times New Roman" w:hAnsi="Times New Roman" w:cs="Times New Roman"/>
          <w:b/>
        </w:rPr>
      </w:pPr>
      <w:r w:rsidRPr="000C4BDB">
        <w:rPr>
          <w:rFonts w:ascii="Times New Roman" w:hAnsi="Times New Roman" w:cs="Times New Roman"/>
          <w:b/>
        </w:rPr>
        <w:t>Signal Processing and</w:t>
      </w:r>
      <w:r w:rsidR="005E469E" w:rsidRPr="000C4BDB">
        <w:rPr>
          <w:rFonts w:ascii="Times New Roman" w:hAnsi="Times New Roman" w:cs="Times New Roman"/>
          <w:b/>
        </w:rPr>
        <w:t xml:space="preserve"> Power Considerations</w:t>
      </w:r>
    </w:p>
    <w:p w:rsidR="005E469E" w:rsidRPr="000C4BDB" w:rsidRDefault="005E469E" w:rsidP="005E469E">
      <w:pPr>
        <w:pStyle w:val="ListParagraph"/>
        <w:spacing w:line="360" w:lineRule="auto"/>
        <w:ind w:firstLine="720"/>
        <w:rPr>
          <w:rFonts w:ascii="Times New Roman" w:hAnsi="Times New Roman" w:cs="Times New Roman"/>
        </w:rPr>
      </w:pPr>
      <w:r w:rsidRPr="000C4BDB">
        <w:rPr>
          <w:rFonts w:ascii="Times New Roman" w:hAnsi="Times New Roman" w:cs="Times New Roman"/>
        </w:rPr>
        <w:t>All wearable devices within this health-aware realm must do sig</w:t>
      </w:r>
      <w:r w:rsidR="00593678">
        <w:rPr>
          <w:rFonts w:ascii="Times New Roman" w:hAnsi="Times New Roman" w:cs="Times New Roman"/>
        </w:rPr>
        <w:t>nal processing in order to refine</w:t>
      </w:r>
      <w:r w:rsidRPr="000C4BDB">
        <w:rPr>
          <w:rFonts w:ascii="Times New Roman" w:hAnsi="Times New Roman" w:cs="Times New Roman"/>
        </w:rPr>
        <w:t xml:space="preserve"> and make use of the data that is measured. </w:t>
      </w:r>
      <w:r w:rsidR="00961F80" w:rsidRPr="000C4BDB">
        <w:rPr>
          <w:rFonts w:ascii="Times New Roman" w:hAnsi="Times New Roman" w:cs="Times New Roman"/>
        </w:rPr>
        <w:t xml:space="preserve">Most of the time, the processing is done on the device using a microprocessor. Because the devices are meant to be worn daily and be </w:t>
      </w:r>
      <w:r w:rsidR="0038415E">
        <w:rPr>
          <w:rFonts w:ascii="Times New Roman" w:hAnsi="Times New Roman" w:cs="Times New Roman"/>
        </w:rPr>
        <w:t>portable, there are</w:t>
      </w:r>
      <w:r w:rsidR="00961F80" w:rsidRPr="000C4BDB">
        <w:rPr>
          <w:rFonts w:ascii="Times New Roman" w:hAnsi="Times New Roman" w:cs="Times New Roman"/>
        </w:rPr>
        <w:t xml:space="preserve"> significant constrain</w:t>
      </w:r>
      <w:r w:rsidR="00563570">
        <w:rPr>
          <w:rFonts w:ascii="Times New Roman" w:hAnsi="Times New Roman" w:cs="Times New Roman"/>
        </w:rPr>
        <w:t>t</w:t>
      </w:r>
      <w:r w:rsidR="00961F80" w:rsidRPr="000C4BDB">
        <w:rPr>
          <w:rFonts w:ascii="Times New Roman" w:hAnsi="Times New Roman" w:cs="Times New Roman"/>
        </w:rPr>
        <w:t>s on powe</w:t>
      </w:r>
      <w:bookmarkStart w:id="0" w:name="_GoBack"/>
      <w:bookmarkEnd w:id="0"/>
      <w:r w:rsidR="00961F80" w:rsidRPr="000C4BDB">
        <w:rPr>
          <w:rFonts w:ascii="Times New Roman" w:hAnsi="Times New Roman" w:cs="Times New Roman"/>
        </w:rPr>
        <w:t>r usage when doing said signal processing. Battery capacity is seen to be limited t</w:t>
      </w:r>
      <w:r w:rsidR="00421671" w:rsidRPr="000C4BDB">
        <w:rPr>
          <w:rFonts w:ascii="Times New Roman" w:hAnsi="Times New Roman" w:cs="Times New Roman"/>
        </w:rPr>
        <w:t xml:space="preserve">o 2600mAh in </w:t>
      </w:r>
      <w:r w:rsidR="004D03FA">
        <w:rPr>
          <w:rFonts w:ascii="Times New Roman" w:hAnsi="Times New Roman" w:cs="Times New Roman"/>
        </w:rPr>
        <w:t>the market today [8</w:t>
      </w:r>
      <w:r w:rsidR="00961F80" w:rsidRPr="000C4BDB">
        <w:rPr>
          <w:rFonts w:ascii="Times New Roman" w:hAnsi="Times New Roman" w:cs="Times New Roman"/>
        </w:rPr>
        <w:t xml:space="preserve">]. </w:t>
      </w:r>
    </w:p>
    <w:p w:rsidR="00763545" w:rsidRPr="000C4BDB" w:rsidRDefault="00763545" w:rsidP="005E469E">
      <w:pPr>
        <w:pStyle w:val="ListParagraph"/>
        <w:spacing w:line="360" w:lineRule="auto"/>
        <w:ind w:firstLine="720"/>
        <w:rPr>
          <w:rFonts w:ascii="Times New Roman" w:hAnsi="Times New Roman" w:cs="Times New Roman"/>
        </w:rPr>
      </w:pPr>
    </w:p>
    <w:p w:rsidR="00763545" w:rsidRPr="000C4BDB" w:rsidRDefault="00763545" w:rsidP="005E469E">
      <w:pPr>
        <w:pStyle w:val="ListParagraph"/>
        <w:spacing w:line="360" w:lineRule="auto"/>
        <w:ind w:firstLine="720"/>
        <w:rPr>
          <w:rFonts w:ascii="Times New Roman" w:hAnsi="Times New Roman" w:cs="Times New Roman"/>
        </w:rPr>
      </w:pPr>
    </w:p>
    <w:p w:rsidR="00763545" w:rsidRPr="000C4BDB" w:rsidRDefault="00763545" w:rsidP="005E469E">
      <w:pPr>
        <w:pStyle w:val="ListParagraph"/>
        <w:spacing w:line="360" w:lineRule="auto"/>
        <w:ind w:firstLine="720"/>
        <w:rPr>
          <w:rFonts w:ascii="Times New Roman" w:hAnsi="Times New Roman" w:cs="Times New Roman"/>
        </w:rPr>
      </w:pPr>
    </w:p>
    <w:p w:rsidR="00763545" w:rsidRPr="000C4BDB" w:rsidRDefault="00763545" w:rsidP="005E469E">
      <w:pPr>
        <w:pStyle w:val="ListParagraph"/>
        <w:spacing w:line="360" w:lineRule="auto"/>
        <w:ind w:firstLine="720"/>
        <w:rPr>
          <w:rFonts w:ascii="Times New Roman" w:hAnsi="Times New Roman" w:cs="Times New Roman"/>
        </w:rPr>
      </w:pPr>
    </w:p>
    <w:p w:rsidR="00763545" w:rsidRPr="000C4BDB" w:rsidRDefault="00763545" w:rsidP="005E469E">
      <w:pPr>
        <w:pStyle w:val="ListParagraph"/>
        <w:spacing w:line="360" w:lineRule="auto"/>
        <w:ind w:firstLine="720"/>
        <w:rPr>
          <w:rFonts w:ascii="Times New Roman" w:hAnsi="Times New Roman" w:cs="Times New Roman"/>
        </w:rPr>
      </w:pPr>
    </w:p>
    <w:p w:rsidR="00763545" w:rsidRPr="000C4BDB" w:rsidRDefault="00763545" w:rsidP="005E469E">
      <w:pPr>
        <w:pStyle w:val="ListParagraph"/>
        <w:spacing w:line="360" w:lineRule="auto"/>
        <w:ind w:firstLine="720"/>
        <w:rPr>
          <w:rFonts w:ascii="Times New Roman" w:hAnsi="Times New Roman" w:cs="Times New Roman"/>
        </w:rPr>
      </w:pPr>
    </w:p>
    <w:p w:rsidR="00763545" w:rsidRPr="000C4BDB" w:rsidRDefault="00763545" w:rsidP="005E469E">
      <w:pPr>
        <w:pStyle w:val="ListParagraph"/>
        <w:spacing w:line="360" w:lineRule="auto"/>
        <w:ind w:firstLine="720"/>
        <w:rPr>
          <w:rFonts w:ascii="Times New Roman" w:hAnsi="Times New Roman" w:cs="Times New Roman"/>
        </w:rPr>
      </w:pPr>
    </w:p>
    <w:p w:rsidR="00763545" w:rsidRPr="000C4BDB" w:rsidRDefault="00763545" w:rsidP="005E469E">
      <w:pPr>
        <w:pStyle w:val="ListParagraph"/>
        <w:spacing w:line="360" w:lineRule="auto"/>
        <w:ind w:firstLine="720"/>
        <w:rPr>
          <w:rFonts w:ascii="Times New Roman" w:hAnsi="Times New Roman" w:cs="Times New Roman"/>
        </w:rPr>
      </w:pPr>
    </w:p>
    <w:p w:rsidR="00763545" w:rsidRPr="000C4BDB" w:rsidRDefault="00763545" w:rsidP="005E469E">
      <w:pPr>
        <w:pStyle w:val="ListParagraph"/>
        <w:spacing w:line="360" w:lineRule="auto"/>
        <w:ind w:firstLine="720"/>
        <w:rPr>
          <w:rFonts w:ascii="Times New Roman" w:hAnsi="Times New Roman" w:cs="Times New Roman"/>
        </w:rPr>
      </w:pPr>
    </w:p>
    <w:p w:rsidR="00763545" w:rsidRPr="000C4BDB" w:rsidRDefault="00763545" w:rsidP="005E469E">
      <w:pPr>
        <w:pStyle w:val="ListParagraph"/>
        <w:spacing w:line="360" w:lineRule="auto"/>
        <w:ind w:firstLine="720"/>
        <w:rPr>
          <w:rFonts w:ascii="Times New Roman" w:hAnsi="Times New Roman" w:cs="Times New Roman"/>
        </w:rPr>
      </w:pPr>
    </w:p>
    <w:p w:rsidR="00763545" w:rsidRPr="000C4BDB" w:rsidRDefault="00763545" w:rsidP="005E469E">
      <w:pPr>
        <w:pStyle w:val="ListParagraph"/>
        <w:spacing w:line="360" w:lineRule="auto"/>
        <w:ind w:firstLine="720"/>
        <w:rPr>
          <w:rFonts w:ascii="Times New Roman" w:hAnsi="Times New Roman" w:cs="Times New Roman"/>
        </w:rPr>
      </w:pPr>
    </w:p>
    <w:p w:rsidR="00763545" w:rsidRPr="000C4BDB" w:rsidRDefault="00763545" w:rsidP="005E469E">
      <w:pPr>
        <w:pStyle w:val="ListParagraph"/>
        <w:spacing w:line="360" w:lineRule="auto"/>
        <w:ind w:firstLine="720"/>
        <w:rPr>
          <w:rFonts w:ascii="Times New Roman" w:hAnsi="Times New Roman" w:cs="Times New Roman"/>
        </w:rPr>
      </w:pPr>
    </w:p>
    <w:p w:rsidR="00763545" w:rsidRPr="000C4BDB" w:rsidRDefault="00763545" w:rsidP="00763545">
      <w:pPr>
        <w:spacing w:line="360" w:lineRule="auto"/>
        <w:jc w:val="center"/>
        <w:rPr>
          <w:rFonts w:ascii="Times New Roman" w:hAnsi="Times New Roman" w:cs="Times New Roman"/>
          <w:b/>
          <w:u w:val="single"/>
        </w:rPr>
      </w:pPr>
      <w:r w:rsidRPr="000C4BDB">
        <w:rPr>
          <w:rFonts w:ascii="Times New Roman" w:hAnsi="Times New Roman" w:cs="Times New Roman"/>
          <w:b/>
          <w:u w:val="single"/>
        </w:rPr>
        <w:t>References</w:t>
      </w:r>
    </w:p>
    <w:p w:rsidR="00763545" w:rsidRPr="000C4BDB" w:rsidRDefault="0052177C" w:rsidP="0052177C">
      <w:pPr>
        <w:spacing w:line="360" w:lineRule="auto"/>
        <w:rPr>
          <w:rFonts w:ascii="Times New Roman" w:hAnsi="Times New Roman" w:cs="Times New Roman"/>
        </w:rPr>
      </w:pPr>
      <w:r w:rsidRPr="000C4BDB">
        <w:rPr>
          <w:rFonts w:ascii="Times New Roman" w:hAnsi="Times New Roman" w:cs="Times New Roman"/>
        </w:rPr>
        <w:lastRenderedPageBreak/>
        <w:t xml:space="preserve">[1] “How </w:t>
      </w:r>
      <w:proofErr w:type="spellStart"/>
      <w:r w:rsidRPr="000C4BDB">
        <w:rPr>
          <w:rFonts w:ascii="Times New Roman" w:hAnsi="Times New Roman" w:cs="Times New Roman"/>
        </w:rPr>
        <w:t>FitBit</w:t>
      </w:r>
      <w:proofErr w:type="spellEnd"/>
      <w:r w:rsidRPr="000C4BDB">
        <w:rPr>
          <w:rFonts w:ascii="Times New Roman" w:hAnsi="Times New Roman" w:cs="Times New Roman"/>
        </w:rPr>
        <w:t xml:space="preserve"> Works”</w:t>
      </w:r>
      <w:r w:rsidR="00D46E9F" w:rsidRPr="000C4BDB">
        <w:rPr>
          <w:rFonts w:ascii="Times New Roman" w:hAnsi="Times New Roman" w:cs="Times New Roman"/>
        </w:rPr>
        <w:t xml:space="preserve">. </w:t>
      </w:r>
      <w:proofErr w:type="spellStart"/>
      <w:r w:rsidR="00D46E9F" w:rsidRPr="000C4BDB">
        <w:rPr>
          <w:rFonts w:ascii="Times New Roman" w:hAnsi="Times New Roman" w:cs="Times New Roman"/>
        </w:rPr>
        <w:t>Hows</w:t>
      </w:r>
      <w:r w:rsidRPr="000C4BDB">
        <w:rPr>
          <w:rFonts w:ascii="Times New Roman" w:hAnsi="Times New Roman" w:cs="Times New Roman"/>
        </w:rPr>
        <w:t>tuffWorks</w:t>
      </w:r>
      <w:proofErr w:type="spellEnd"/>
      <w:r w:rsidRPr="000C4BDB">
        <w:rPr>
          <w:rFonts w:ascii="Times New Roman" w:hAnsi="Times New Roman" w:cs="Times New Roman"/>
        </w:rPr>
        <w:t xml:space="preserve">, 2012. [Online]. Available: </w:t>
      </w:r>
      <w:hyperlink r:id="rId5" w:history="1">
        <w:r w:rsidRPr="000C4BDB">
          <w:rPr>
            <w:rStyle w:val="Hyperlink"/>
            <w:rFonts w:ascii="Times New Roman" w:hAnsi="Times New Roman" w:cs="Times New Roman"/>
          </w:rPr>
          <w:t>http://electronics.howstuffworks.com/gadgets/fitness/fitbit.htm</w:t>
        </w:r>
      </w:hyperlink>
      <w:r w:rsidRPr="000C4BDB">
        <w:rPr>
          <w:rFonts w:ascii="Times New Roman" w:hAnsi="Times New Roman" w:cs="Times New Roman"/>
        </w:rPr>
        <w:t>. [Accessed: 23- Oct – 2016]</w:t>
      </w:r>
      <w:r w:rsidR="00F40C8C" w:rsidRPr="000C4BDB">
        <w:rPr>
          <w:rFonts w:ascii="Times New Roman" w:hAnsi="Times New Roman" w:cs="Times New Roman"/>
        </w:rPr>
        <w:t>.</w:t>
      </w:r>
    </w:p>
    <w:p w:rsidR="0052177C" w:rsidRPr="000C4BDB" w:rsidRDefault="0052177C" w:rsidP="0052177C">
      <w:pPr>
        <w:spacing w:line="360" w:lineRule="auto"/>
        <w:rPr>
          <w:rFonts w:ascii="Times New Roman" w:hAnsi="Times New Roman" w:cs="Times New Roman"/>
        </w:rPr>
      </w:pPr>
      <w:r w:rsidRPr="000C4BDB">
        <w:rPr>
          <w:rFonts w:ascii="Times New Roman" w:hAnsi="Times New Roman" w:cs="Times New Roman"/>
        </w:rPr>
        <w:t>[2</w:t>
      </w:r>
      <w:r w:rsidR="00D46E9F" w:rsidRPr="000C4BDB">
        <w:rPr>
          <w:rFonts w:ascii="Times New Roman" w:hAnsi="Times New Roman" w:cs="Times New Roman"/>
        </w:rPr>
        <w:t>] “</w:t>
      </w:r>
      <w:proofErr w:type="spellStart"/>
      <w:r w:rsidR="00D46E9F" w:rsidRPr="000C4BDB">
        <w:rPr>
          <w:rFonts w:ascii="Times New Roman" w:hAnsi="Times New Roman" w:cs="Times New Roman"/>
        </w:rPr>
        <w:t>FitBit</w:t>
      </w:r>
      <w:proofErr w:type="spellEnd"/>
      <w:r w:rsidR="00F40C8C" w:rsidRPr="000C4BDB">
        <w:rPr>
          <w:rFonts w:ascii="Times New Roman" w:hAnsi="Times New Roman" w:cs="Times New Roman"/>
        </w:rPr>
        <w:t xml:space="preserve"> Official Site for Activity Trackers &amp; More”, Fitbit.com, 2016. [Online]. Available: </w:t>
      </w:r>
      <w:hyperlink r:id="rId6" w:history="1">
        <w:r w:rsidR="00F40C8C" w:rsidRPr="000C4BDB">
          <w:rPr>
            <w:rStyle w:val="Hyperlink"/>
            <w:rFonts w:ascii="Times New Roman" w:hAnsi="Times New Roman" w:cs="Times New Roman"/>
          </w:rPr>
          <w:t>https://www.fitbit.com/</w:t>
        </w:r>
      </w:hyperlink>
      <w:r w:rsidR="00F40C8C" w:rsidRPr="000C4BDB">
        <w:rPr>
          <w:rFonts w:ascii="Times New Roman" w:hAnsi="Times New Roman" w:cs="Times New Roman"/>
        </w:rPr>
        <w:t>. [Accessed: 23-Oct-2016].</w:t>
      </w:r>
    </w:p>
    <w:p w:rsidR="00C862A8" w:rsidRPr="000C4BDB" w:rsidRDefault="00C862A8" w:rsidP="0052177C">
      <w:pPr>
        <w:spacing w:line="360" w:lineRule="auto"/>
        <w:rPr>
          <w:rStyle w:val="selectable"/>
          <w:rFonts w:ascii="Times New Roman" w:hAnsi="Times New Roman" w:cs="Times New Roman"/>
        </w:rPr>
      </w:pPr>
      <w:r w:rsidRPr="000C4BDB">
        <w:rPr>
          <w:rStyle w:val="selectable"/>
          <w:rFonts w:ascii="Times New Roman" w:hAnsi="Times New Roman" w:cs="Times New Roman"/>
        </w:rPr>
        <w:t xml:space="preserve">[3]"Sweat Sensors Will Change How Wearables Track Your Health", </w:t>
      </w:r>
      <w:r w:rsidRPr="000C4BDB">
        <w:rPr>
          <w:rStyle w:val="selectable"/>
          <w:rFonts w:ascii="Times New Roman" w:hAnsi="Times New Roman" w:cs="Times New Roman"/>
          <w:i/>
          <w:iCs/>
        </w:rPr>
        <w:t>IEEE Spectrum: Technology, Engineering, and Science News</w:t>
      </w:r>
      <w:r w:rsidRPr="000C4BDB">
        <w:rPr>
          <w:rStyle w:val="selectable"/>
          <w:rFonts w:ascii="Times New Roman" w:hAnsi="Times New Roman" w:cs="Times New Roman"/>
        </w:rPr>
        <w:t>, 2014. [Online]. Available: http://spectrum.ieee.org/biomedical/diagnostics/sweat-sensors-will-change-how-wearables-track-your-health. [Accessed: 23- Oct- 2016].</w:t>
      </w:r>
    </w:p>
    <w:p w:rsidR="00C862A8" w:rsidRDefault="00C862A8" w:rsidP="0052177C">
      <w:pPr>
        <w:spacing w:line="360" w:lineRule="auto"/>
        <w:rPr>
          <w:rStyle w:val="selectable"/>
          <w:rFonts w:ascii="Times New Roman" w:hAnsi="Times New Roman" w:cs="Times New Roman"/>
        </w:rPr>
      </w:pPr>
      <w:r w:rsidRPr="000C4BDB">
        <w:rPr>
          <w:rStyle w:val="selectable"/>
          <w:rFonts w:ascii="Times New Roman" w:hAnsi="Times New Roman" w:cs="Times New Roman"/>
        </w:rPr>
        <w:t xml:space="preserve">[4] O. </w:t>
      </w:r>
      <w:proofErr w:type="spellStart"/>
      <w:r w:rsidRPr="000C4BDB">
        <w:rPr>
          <w:rStyle w:val="selectable"/>
          <w:rFonts w:ascii="Times New Roman" w:hAnsi="Times New Roman" w:cs="Times New Roman"/>
        </w:rPr>
        <w:t>Inan</w:t>
      </w:r>
      <w:proofErr w:type="spellEnd"/>
      <w:r w:rsidRPr="000C4BDB">
        <w:rPr>
          <w:rStyle w:val="selectable"/>
          <w:rFonts w:ascii="Times New Roman" w:hAnsi="Times New Roman" w:cs="Times New Roman"/>
        </w:rPr>
        <w:t xml:space="preserve">. ECE 4781. Class Lecture, Topic: “Building Blocks” School of Electrical and Computer Engineering, Georgia Institute of Technology, Atlanta, GA, Fall 2016. </w:t>
      </w:r>
    </w:p>
    <w:p w:rsidR="004D03FA" w:rsidRPr="00B732DE" w:rsidRDefault="00B732DE" w:rsidP="0052177C">
      <w:pPr>
        <w:spacing w:line="360" w:lineRule="auto"/>
        <w:rPr>
          <w:rStyle w:val="selectable"/>
          <w:rFonts w:ascii="Times New Roman" w:hAnsi="Times New Roman" w:cs="Times New Roman"/>
        </w:rPr>
      </w:pPr>
      <w:r w:rsidRPr="00B732DE">
        <w:rPr>
          <w:rStyle w:val="selectable"/>
          <w:rFonts w:ascii="Times New Roman" w:hAnsi="Times New Roman" w:cs="Times New Roman"/>
        </w:rPr>
        <w:t xml:space="preserve">[5]"Patent WO2015029043A1 - Bodily worn multiple optical sensors heart rate measuring device and method", </w:t>
      </w:r>
      <w:r w:rsidRPr="00B732DE">
        <w:rPr>
          <w:rStyle w:val="selectable"/>
          <w:rFonts w:ascii="Times New Roman" w:hAnsi="Times New Roman" w:cs="Times New Roman"/>
          <w:i/>
          <w:iCs/>
        </w:rPr>
        <w:t>Google Books</w:t>
      </w:r>
      <w:r w:rsidRPr="00B732DE">
        <w:rPr>
          <w:rStyle w:val="selectable"/>
          <w:rFonts w:ascii="Times New Roman" w:hAnsi="Times New Roman" w:cs="Times New Roman"/>
        </w:rPr>
        <w:t>, 2016. [Online]. Available: https://www.google.com/patents/WO2015029043A1?cl=en. [Accessed: 23- Oct- 2016].</w:t>
      </w:r>
    </w:p>
    <w:p w:rsidR="0071769F" w:rsidRPr="000C4BDB" w:rsidRDefault="004D03FA" w:rsidP="0052177C">
      <w:pPr>
        <w:spacing w:line="360" w:lineRule="auto"/>
        <w:rPr>
          <w:rStyle w:val="selectable"/>
          <w:rFonts w:ascii="Times New Roman" w:hAnsi="Times New Roman" w:cs="Times New Roman"/>
        </w:rPr>
      </w:pPr>
      <w:r>
        <w:rPr>
          <w:rStyle w:val="selectable"/>
          <w:rFonts w:ascii="Times New Roman" w:hAnsi="Times New Roman" w:cs="Times New Roman"/>
        </w:rPr>
        <w:t>[6</w:t>
      </w:r>
      <w:r w:rsidR="0071769F" w:rsidRPr="000C4BDB">
        <w:rPr>
          <w:rStyle w:val="selectable"/>
          <w:rFonts w:ascii="Times New Roman" w:hAnsi="Times New Roman" w:cs="Times New Roman"/>
        </w:rPr>
        <w:t xml:space="preserve">] O. </w:t>
      </w:r>
      <w:proofErr w:type="spellStart"/>
      <w:r w:rsidR="0071769F" w:rsidRPr="000C4BDB">
        <w:rPr>
          <w:rStyle w:val="selectable"/>
          <w:rFonts w:ascii="Times New Roman" w:hAnsi="Times New Roman" w:cs="Times New Roman"/>
        </w:rPr>
        <w:t>Inan</w:t>
      </w:r>
      <w:proofErr w:type="spellEnd"/>
      <w:r w:rsidR="0071769F" w:rsidRPr="000C4BDB">
        <w:rPr>
          <w:rStyle w:val="selectable"/>
          <w:rFonts w:ascii="Times New Roman" w:hAnsi="Times New Roman" w:cs="Times New Roman"/>
        </w:rPr>
        <w:t xml:space="preserve">. ECE 4781. Class Lecture, Topic: “Biopotentials 1” School of Electrical and Computer Engineering, Georgia Institute of Technology, Atlanta, GA, Fall 2016. </w:t>
      </w:r>
    </w:p>
    <w:p w:rsidR="00C862A8" w:rsidRPr="000C4BDB" w:rsidRDefault="004D03FA" w:rsidP="0052177C">
      <w:pPr>
        <w:spacing w:line="360" w:lineRule="auto"/>
        <w:rPr>
          <w:rStyle w:val="selectable"/>
          <w:rFonts w:ascii="Times New Roman" w:hAnsi="Times New Roman" w:cs="Times New Roman"/>
        </w:rPr>
      </w:pPr>
      <w:r>
        <w:rPr>
          <w:rStyle w:val="selectable"/>
          <w:rFonts w:ascii="Times New Roman" w:hAnsi="Times New Roman" w:cs="Times New Roman"/>
        </w:rPr>
        <w:t>[</w:t>
      </w:r>
      <w:proofErr w:type="gramStart"/>
      <w:r>
        <w:rPr>
          <w:rStyle w:val="selectable"/>
          <w:rFonts w:ascii="Times New Roman" w:hAnsi="Times New Roman" w:cs="Times New Roman"/>
        </w:rPr>
        <w:t>7</w:t>
      </w:r>
      <w:r w:rsidR="00C862A8" w:rsidRPr="000C4BDB">
        <w:rPr>
          <w:rStyle w:val="selectable"/>
          <w:rFonts w:ascii="Times New Roman" w:hAnsi="Times New Roman" w:cs="Times New Roman"/>
        </w:rPr>
        <w:t>]X.</w:t>
      </w:r>
      <w:proofErr w:type="gramEnd"/>
      <w:r w:rsidR="00C862A8" w:rsidRPr="000C4BDB">
        <w:rPr>
          <w:rStyle w:val="selectable"/>
          <w:rFonts w:ascii="Times New Roman" w:hAnsi="Times New Roman" w:cs="Times New Roman"/>
        </w:rPr>
        <w:t xml:space="preserve"> Li, D. </w:t>
      </w:r>
      <w:proofErr w:type="spellStart"/>
      <w:r w:rsidR="00C862A8" w:rsidRPr="000C4BDB">
        <w:rPr>
          <w:rStyle w:val="selectable"/>
          <w:rFonts w:ascii="Times New Roman" w:hAnsi="Times New Roman" w:cs="Times New Roman"/>
        </w:rPr>
        <w:t>Ballerini</w:t>
      </w:r>
      <w:proofErr w:type="spellEnd"/>
      <w:r w:rsidR="00C862A8" w:rsidRPr="000C4BDB">
        <w:rPr>
          <w:rStyle w:val="selectable"/>
          <w:rFonts w:ascii="Times New Roman" w:hAnsi="Times New Roman" w:cs="Times New Roman"/>
        </w:rPr>
        <w:t xml:space="preserve"> and W. Shen, "A perspective on paper-based microfluidics: Current status and future trends", </w:t>
      </w:r>
      <w:proofErr w:type="spellStart"/>
      <w:r w:rsidR="00C862A8" w:rsidRPr="000C4BDB">
        <w:rPr>
          <w:rStyle w:val="selectable"/>
          <w:rFonts w:ascii="Times New Roman" w:hAnsi="Times New Roman" w:cs="Times New Roman"/>
          <w:i/>
          <w:iCs/>
        </w:rPr>
        <w:t>Biomicrofluidics</w:t>
      </w:r>
      <w:proofErr w:type="spellEnd"/>
      <w:r w:rsidR="00C862A8" w:rsidRPr="000C4BDB">
        <w:rPr>
          <w:rStyle w:val="selectable"/>
          <w:rFonts w:ascii="Times New Roman" w:hAnsi="Times New Roman" w:cs="Times New Roman"/>
        </w:rPr>
        <w:t>, vol. 6, no. 1, p. 011301, 2012.</w:t>
      </w:r>
    </w:p>
    <w:p w:rsidR="000C4BDB" w:rsidRPr="000C4BDB" w:rsidRDefault="004D03FA" w:rsidP="0052177C">
      <w:pPr>
        <w:spacing w:line="360" w:lineRule="auto"/>
        <w:rPr>
          <w:rFonts w:ascii="Times New Roman" w:hAnsi="Times New Roman" w:cs="Times New Roman"/>
        </w:rPr>
      </w:pPr>
      <w:r>
        <w:rPr>
          <w:rStyle w:val="selectable"/>
          <w:rFonts w:ascii="Times New Roman" w:hAnsi="Times New Roman" w:cs="Times New Roman"/>
        </w:rPr>
        <w:t>[8</w:t>
      </w:r>
      <w:r w:rsidR="000C4BDB" w:rsidRPr="000C4BDB">
        <w:rPr>
          <w:rStyle w:val="selectable"/>
          <w:rFonts w:ascii="Times New Roman" w:hAnsi="Times New Roman" w:cs="Times New Roman"/>
        </w:rPr>
        <w:t>]</w:t>
      </w:r>
      <w:r w:rsidR="000C4BDB" w:rsidRPr="000C4BDB">
        <w:rPr>
          <w:rFonts w:ascii="Times New Roman" w:hAnsi="Times New Roman" w:cs="Times New Roman"/>
        </w:rPr>
        <w:t xml:space="preserve"> </w:t>
      </w:r>
      <w:r w:rsidR="000C4BDB" w:rsidRPr="000C4BDB">
        <w:rPr>
          <w:rStyle w:val="selectable"/>
          <w:rFonts w:ascii="Times New Roman" w:hAnsi="Times New Roman" w:cs="Times New Roman"/>
        </w:rPr>
        <w:t xml:space="preserve">J. McCann, "Samsung Galaxy S6 Edge review", </w:t>
      </w:r>
      <w:proofErr w:type="spellStart"/>
      <w:r w:rsidR="000C4BDB" w:rsidRPr="000C4BDB">
        <w:rPr>
          <w:rStyle w:val="selectable"/>
          <w:rFonts w:ascii="Times New Roman" w:hAnsi="Times New Roman" w:cs="Times New Roman"/>
          <w:i/>
          <w:iCs/>
        </w:rPr>
        <w:t>TechRadar</w:t>
      </w:r>
      <w:proofErr w:type="spellEnd"/>
      <w:r w:rsidR="000C4BDB" w:rsidRPr="000C4BDB">
        <w:rPr>
          <w:rStyle w:val="selectable"/>
          <w:rFonts w:ascii="Times New Roman" w:hAnsi="Times New Roman" w:cs="Times New Roman"/>
        </w:rPr>
        <w:t>, 2016. [Online]. Available: http://www.techradar.com/reviews/phones/mobile-phones/samsung-galaxy-s6-edge-1286088/review/5. [Accessed: 23- Oct- 2016].</w:t>
      </w:r>
    </w:p>
    <w:sectPr w:rsidR="000C4BDB" w:rsidRPr="000C4B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63D2B"/>
    <w:multiLevelType w:val="hybridMultilevel"/>
    <w:tmpl w:val="D302B2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0B3253"/>
    <w:multiLevelType w:val="hybridMultilevel"/>
    <w:tmpl w:val="FCFC1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5735F"/>
    <w:multiLevelType w:val="hybridMultilevel"/>
    <w:tmpl w:val="BDE8E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C968FC"/>
    <w:multiLevelType w:val="hybridMultilevel"/>
    <w:tmpl w:val="894EE3D6"/>
    <w:lvl w:ilvl="0" w:tplc="8F2066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9817A17"/>
    <w:multiLevelType w:val="hybridMultilevel"/>
    <w:tmpl w:val="A7363F32"/>
    <w:lvl w:ilvl="0" w:tplc="1736E4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4BD"/>
    <w:rsid w:val="0000638A"/>
    <w:rsid w:val="00053B39"/>
    <w:rsid w:val="000C4BDB"/>
    <w:rsid w:val="00196BCC"/>
    <w:rsid w:val="001C0B67"/>
    <w:rsid w:val="00211ECA"/>
    <w:rsid w:val="00227C4A"/>
    <w:rsid w:val="002B40F3"/>
    <w:rsid w:val="002C6C61"/>
    <w:rsid w:val="002F0603"/>
    <w:rsid w:val="00366D45"/>
    <w:rsid w:val="0038415E"/>
    <w:rsid w:val="003A47B8"/>
    <w:rsid w:val="003D3069"/>
    <w:rsid w:val="003F6B06"/>
    <w:rsid w:val="00421671"/>
    <w:rsid w:val="00465698"/>
    <w:rsid w:val="004D03FA"/>
    <w:rsid w:val="004D7377"/>
    <w:rsid w:val="0052177C"/>
    <w:rsid w:val="0052356E"/>
    <w:rsid w:val="005365D3"/>
    <w:rsid w:val="00563570"/>
    <w:rsid w:val="00571B09"/>
    <w:rsid w:val="00593678"/>
    <w:rsid w:val="005B4719"/>
    <w:rsid w:val="005E469E"/>
    <w:rsid w:val="005E7681"/>
    <w:rsid w:val="00605E00"/>
    <w:rsid w:val="00655588"/>
    <w:rsid w:val="0066563F"/>
    <w:rsid w:val="006A4964"/>
    <w:rsid w:val="006B4A18"/>
    <w:rsid w:val="0071769F"/>
    <w:rsid w:val="00745F1E"/>
    <w:rsid w:val="00763545"/>
    <w:rsid w:val="007A2059"/>
    <w:rsid w:val="007C4D54"/>
    <w:rsid w:val="008257C6"/>
    <w:rsid w:val="00896F26"/>
    <w:rsid w:val="0090371A"/>
    <w:rsid w:val="009052C0"/>
    <w:rsid w:val="00961F80"/>
    <w:rsid w:val="00AF7666"/>
    <w:rsid w:val="00B46C10"/>
    <w:rsid w:val="00B732DE"/>
    <w:rsid w:val="00B9116F"/>
    <w:rsid w:val="00B9208A"/>
    <w:rsid w:val="00BB75E4"/>
    <w:rsid w:val="00C427B0"/>
    <w:rsid w:val="00C862A8"/>
    <w:rsid w:val="00D46E9F"/>
    <w:rsid w:val="00D71F91"/>
    <w:rsid w:val="00DA2162"/>
    <w:rsid w:val="00E314BD"/>
    <w:rsid w:val="00EE440A"/>
    <w:rsid w:val="00F40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4E438-654B-4191-BA4E-2F9D14E49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7B0"/>
    <w:pPr>
      <w:ind w:left="720"/>
      <w:contextualSpacing/>
    </w:pPr>
  </w:style>
  <w:style w:type="character" w:customStyle="1" w:styleId="apple-converted-space">
    <w:name w:val="apple-converted-space"/>
    <w:basedOn w:val="DefaultParagraphFont"/>
    <w:rsid w:val="0052177C"/>
  </w:style>
  <w:style w:type="character" w:customStyle="1" w:styleId="selectable">
    <w:name w:val="selectable"/>
    <w:basedOn w:val="DefaultParagraphFont"/>
    <w:rsid w:val="0052177C"/>
  </w:style>
  <w:style w:type="character" w:styleId="Hyperlink">
    <w:name w:val="Hyperlink"/>
    <w:basedOn w:val="DefaultParagraphFont"/>
    <w:uiPriority w:val="99"/>
    <w:unhideWhenUsed/>
    <w:rsid w:val="005217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tbit.com/" TargetMode="External"/><Relationship Id="rId5" Type="http://schemas.openxmlformats.org/officeDocument/2006/relationships/hyperlink" Target="http://electronics.howstuffworks.com/gadgets/fitness/fitbit.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Nguyen</dc:creator>
  <cp:keywords/>
  <dc:description/>
  <cp:lastModifiedBy>Tyler Nguyen</cp:lastModifiedBy>
  <cp:revision>57</cp:revision>
  <dcterms:created xsi:type="dcterms:W3CDTF">2016-10-23T22:06:00Z</dcterms:created>
  <dcterms:modified xsi:type="dcterms:W3CDTF">2017-04-12T01:15:00Z</dcterms:modified>
</cp:coreProperties>
</file>