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Coke Light Up Interactive Packaging</w:t>
      </w: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ECE4011 Senior Design Project</w:t>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LIT</w:t>
      </w: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8"/>
          <w:szCs w:val="28"/>
        </w:rPr>
      </w:pPr>
      <w:r w:rsidDel="00000000" w:rsidR="00000000" w:rsidRPr="00000000">
        <w:rPr>
          <w:sz w:val="28"/>
          <w:szCs w:val="28"/>
          <w:rtl w:val="0"/>
        </w:rPr>
        <w:t xml:space="preserve">Dr. James Kenney</w:t>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8"/>
          <w:szCs w:val="28"/>
        </w:rPr>
      </w:pPr>
      <w:r w:rsidDel="00000000" w:rsidR="00000000" w:rsidRPr="00000000">
        <w:rPr>
          <w:sz w:val="28"/>
          <w:szCs w:val="28"/>
          <w:rtl w:val="0"/>
        </w:rPr>
        <w:t xml:space="preserve">Dr. Jasmeet Kaur</w:t>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Coca Cola Company</w:t>
      </w: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contextualSpacing w:val="0"/>
        <w:jc w:val="left"/>
        <w:rPr>
          <w:sz w:val="28"/>
          <w:szCs w:val="28"/>
        </w:rPr>
      </w:pPr>
      <w:r w:rsidDel="00000000" w:rsidR="00000000" w:rsidRPr="00000000">
        <w:rPr>
          <w:sz w:val="28"/>
          <w:szCs w:val="28"/>
          <w:rtl w:val="0"/>
        </w:rPr>
        <w:t xml:space="preserve"> Fan Chen</w:t>
        <w:tab/>
        <w:tab/>
        <w:tab/>
      </w:r>
      <w:r w:rsidDel="00000000" w:rsidR="00000000" w:rsidRPr="00000000">
        <w:rPr>
          <w:sz w:val="28"/>
          <w:szCs w:val="28"/>
          <w:rtl w:val="0"/>
        </w:rPr>
        <w:t xml:space="preserve">fchen63@gatech.edu</w:t>
      </w: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8"/>
          <w:szCs w:val="28"/>
        </w:rPr>
      </w:pPr>
      <w:r w:rsidDel="00000000" w:rsidR="00000000" w:rsidRPr="00000000">
        <w:rPr>
          <w:sz w:val="28"/>
          <w:szCs w:val="28"/>
          <w:rtl w:val="0"/>
        </w:rPr>
        <w:t xml:space="preserve">  Varun Malhotra</w:t>
        <w:tab/>
        <w:t xml:space="preserve">           </w:t>
      </w:r>
      <w:r w:rsidDel="00000000" w:rsidR="00000000" w:rsidRPr="00000000">
        <w:rPr>
          <w:sz w:val="28"/>
          <w:szCs w:val="28"/>
          <w:rtl w:val="0"/>
        </w:rPr>
        <w:t xml:space="preserve">varun.doom@gmail.com</w:t>
      </w: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8"/>
          <w:szCs w:val="28"/>
        </w:rPr>
      </w:pPr>
      <w:r w:rsidDel="00000000" w:rsidR="00000000" w:rsidRPr="00000000">
        <w:rPr>
          <w:sz w:val="28"/>
          <w:szCs w:val="28"/>
          <w:rtl w:val="0"/>
        </w:rPr>
        <w:t xml:space="preserve">                                Hamim Nigena</w:t>
        <w:tab/>
        <w:tab/>
      </w:r>
      <w:r w:rsidDel="00000000" w:rsidR="00000000" w:rsidRPr="00000000">
        <w:rPr>
          <w:sz w:val="28"/>
          <w:szCs w:val="28"/>
          <w:rtl w:val="0"/>
        </w:rPr>
        <w:t xml:space="preserve">hamimnigena@gatech.edu</w:t>
      </w: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sz w:val="28"/>
          <w:szCs w:val="28"/>
        </w:rPr>
      </w:pPr>
      <w:r w:rsidDel="00000000" w:rsidR="00000000" w:rsidRPr="00000000">
        <w:rPr>
          <w:sz w:val="28"/>
          <w:szCs w:val="28"/>
          <w:rtl w:val="0"/>
        </w:rPr>
        <w:tab/>
        <w:tab/>
        <w:tab/>
        <w:t xml:space="preserve"> Alex Plager </w:t>
        <w:tab/>
        <w:tab/>
        <w:t xml:space="preserve">japlager@gmail.com</w:t>
      </w: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8"/>
          <w:szCs w:val="28"/>
        </w:rPr>
      </w:pPr>
      <w:r w:rsidDel="00000000" w:rsidR="00000000" w:rsidRPr="00000000">
        <w:rPr>
          <w:sz w:val="28"/>
          <w:szCs w:val="28"/>
          <w:rtl w:val="0"/>
        </w:rPr>
        <w:tab/>
        <w:tab/>
        <w:tab/>
        <w:t xml:space="preserve"> Mitcham Tuell                mitchamtuell@gatech.edu</w:t>
      </w: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Submitted</w:t>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October 3rd,</w:t>
      </w:r>
      <w:r w:rsidDel="00000000" w:rsidR="00000000" w:rsidRPr="00000000">
        <w:rPr>
          <w:sz w:val="24"/>
          <w:szCs w:val="24"/>
          <w:rtl w:val="0"/>
        </w:rPr>
        <w:t xml:space="preserve"> 2017</w:t>
      </w: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pPr>
            <w:tabs>
              <w:tab w:val="right" w:pos="9936"/>
            </w:tabs>
            <w:spacing w:before="80" w:line="240" w:lineRule="auto"/>
            <w:ind w:left="0" w:firstLine="0"/>
            <w:contextualSpacing w:val="0"/>
            <w:rPr/>
          </w:pPr>
          <w:r w:rsidDel="00000000" w:rsidR="00000000" w:rsidRPr="00000000">
            <w:fldChar w:fldCharType="begin"/>
            <w:instrText xml:space="preserve"> TOC \h \u \z </w:instrText>
            <w:fldChar w:fldCharType="separate"/>
          </w:r>
          <w:hyperlink w:anchor="_wo7lsvwak096">
            <w:r w:rsidDel="00000000" w:rsidR="00000000" w:rsidRPr="00000000">
              <w:rPr>
                <w:b w:val="1"/>
                <w:rtl w:val="0"/>
              </w:rPr>
              <w:t xml:space="preserve">Executive Summary</w:t>
            </w:r>
          </w:hyperlink>
          <w:r w:rsidDel="00000000" w:rsidR="00000000" w:rsidRPr="00000000">
            <w:rPr>
              <w:b w:val="1"/>
              <w:rtl w:val="0"/>
            </w:rPr>
            <w:tab/>
          </w:r>
          <w:r w:rsidDel="00000000" w:rsidR="00000000" w:rsidRPr="00000000">
            <w:fldChar w:fldCharType="begin"/>
            <w:instrText xml:space="preserve"> PAGEREF _wo7lsvwak096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936"/>
            </w:tabs>
            <w:spacing w:before="200" w:line="240" w:lineRule="auto"/>
            <w:ind w:left="0" w:firstLine="0"/>
            <w:contextualSpacing w:val="0"/>
            <w:rPr/>
          </w:pPr>
          <w:hyperlink w:anchor="_68aqhkfx9rvt">
            <w:r w:rsidDel="00000000" w:rsidR="00000000" w:rsidRPr="00000000">
              <w:rPr>
                <w:b w:val="1"/>
                <w:rtl w:val="0"/>
              </w:rPr>
              <w:t xml:space="preserve">1. Introduction</w:t>
            </w:r>
          </w:hyperlink>
          <w:r w:rsidDel="00000000" w:rsidR="00000000" w:rsidRPr="00000000">
            <w:rPr>
              <w:b w:val="1"/>
              <w:rtl w:val="0"/>
            </w:rPr>
            <w:tab/>
          </w:r>
          <w:r w:rsidDel="00000000" w:rsidR="00000000" w:rsidRPr="00000000">
            <w:fldChar w:fldCharType="begin"/>
            <w:instrText xml:space="preserve"> PAGEREF _68aqhkfx9rvt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936"/>
            </w:tabs>
            <w:spacing w:before="60" w:line="240" w:lineRule="auto"/>
            <w:ind w:left="360" w:firstLine="0"/>
            <w:contextualSpacing w:val="0"/>
            <w:rPr/>
          </w:pPr>
          <w:hyperlink w:anchor="_hs4qxkjok3oz">
            <w:r w:rsidDel="00000000" w:rsidR="00000000" w:rsidRPr="00000000">
              <w:rPr>
                <w:rtl w:val="0"/>
              </w:rPr>
              <w:t xml:space="preserve">Objective</w:t>
            </w:r>
          </w:hyperlink>
          <w:r w:rsidDel="00000000" w:rsidR="00000000" w:rsidRPr="00000000">
            <w:rPr>
              <w:rtl w:val="0"/>
            </w:rPr>
            <w:tab/>
          </w:r>
          <w:r w:rsidDel="00000000" w:rsidR="00000000" w:rsidRPr="00000000">
            <w:fldChar w:fldCharType="begin"/>
            <w:instrText xml:space="preserve"> PAGEREF _hs4qxkjok3oz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936"/>
            </w:tabs>
            <w:spacing w:before="60" w:line="240" w:lineRule="auto"/>
            <w:ind w:left="360" w:firstLine="0"/>
            <w:contextualSpacing w:val="0"/>
            <w:rPr/>
          </w:pPr>
          <w:hyperlink w:anchor="_iuhhamk5yk0i">
            <w:r w:rsidDel="00000000" w:rsidR="00000000" w:rsidRPr="00000000">
              <w:rPr>
                <w:rtl w:val="0"/>
              </w:rPr>
              <w:t xml:space="preserve">Motivation</w:t>
            </w:r>
          </w:hyperlink>
          <w:r w:rsidDel="00000000" w:rsidR="00000000" w:rsidRPr="00000000">
            <w:rPr>
              <w:rtl w:val="0"/>
            </w:rPr>
            <w:tab/>
          </w:r>
          <w:r w:rsidDel="00000000" w:rsidR="00000000" w:rsidRPr="00000000">
            <w:fldChar w:fldCharType="begin"/>
            <w:instrText xml:space="preserve"> PAGEREF _iuhhamk5yk0i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936"/>
            </w:tabs>
            <w:spacing w:before="60" w:line="240" w:lineRule="auto"/>
            <w:ind w:left="360" w:firstLine="0"/>
            <w:contextualSpacing w:val="0"/>
            <w:rPr/>
          </w:pPr>
          <w:hyperlink w:anchor="_plvryhm8bcye">
            <w:r w:rsidDel="00000000" w:rsidR="00000000" w:rsidRPr="00000000">
              <w:rPr>
                <w:rtl w:val="0"/>
              </w:rPr>
              <w:t xml:space="preserve">Background</w:t>
            </w:r>
          </w:hyperlink>
          <w:r w:rsidDel="00000000" w:rsidR="00000000" w:rsidRPr="00000000">
            <w:rPr>
              <w:rtl w:val="0"/>
            </w:rPr>
            <w:tab/>
          </w:r>
          <w:r w:rsidDel="00000000" w:rsidR="00000000" w:rsidRPr="00000000">
            <w:fldChar w:fldCharType="begin"/>
            <w:instrText xml:space="preserve"> PAGEREF _plvryhm8bcye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936"/>
            </w:tabs>
            <w:spacing w:before="200" w:line="240" w:lineRule="auto"/>
            <w:ind w:left="0" w:firstLine="0"/>
            <w:contextualSpacing w:val="0"/>
            <w:rPr/>
          </w:pPr>
          <w:hyperlink w:anchor="_ov5jr5qwwle2">
            <w:r w:rsidDel="00000000" w:rsidR="00000000" w:rsidRPr="00000000">
              <w:rPr>
                <w:b w:val="1"/>
                <w:rtl w:val="0"/>
              </w:rPr>
              <w:t xml:space="preserve">2. Project Description and Goals</w:t>
            </w:r>
          </w:hyperlink>
          <w:r w:rsidDel="00000000" w:rsidR="00000000" w:rsidRPr="00000000">
            <w:rPr>
              <w:b w:val="1"/>
              <w:rtl w:val="0"/>
            </w:rPr>
            <w:tab/>
          </w:r>
          <w:r w:rsidDel="00000000" w:rsidR="00000000" w:rsidRPr="00000000">
            <w:fldChar w:fldCharType="begin"/>
            <w:instrText xml:space="preserve"> PAGEREF _ov5jr5qwwle2 \h </w:instrText>
            <w:fldChar w:fldCharType="separate"/>
          </w:r>
          <w:r w:rsidDel="00000000" w:rsidR="00000000" w:rsidRPr="00000000">
            <w:rPr>
              <w:b w:val="1"/>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936"/>
            </w:tabs>
            <w:spacing w:before="200" w:line="240" w:lineRule="auto"/>
            <w:ind w:left="0" w:firstLine="0"/>
            <w:contextualSpacing w:val="0"/>
            <w:rPr/>
          </w:pPr>
          <w:hyperlink w:anchor="_ep1l7eqr45zt">
            <w:r w:rsidDel="00000000" w:rsidR="00000000" w:rsidRPr="00000000">
              <w:rPr>
                <w:b w:val="1"/>
                <w:rtl w:val="0"/>
              </w:rPr>
              <w:t xml:space="preserve">3. Technical Specifications</w:t>
            </w:r>
          </w:hyperlink>
          <w:r w:rsidDel="00000000" w:rsidR="00000000" w:rsidRPr="00000000">
            <w:rPr>
              <w:b w:val="1"/>
              <w:rtl w:val="0"/>
            </w:rPr>
            <w:tab/>
          </w:r>
          <w:r w:rsidDel="00000000" w:rsidR="00000000" w:rsidRPr="00000000">
            <w:fldChar w:fldCharType="begin"/>
            <w:instrText xml:space="preserve"> PAGEREF _ep1l7eqr45zt \h </w:instrText>
            <w:fldChar w:fldCharType="separate"/>
          </w:r>
          <w:r w:rsidDel="00000000" w:rsidR="00000000" w:rsidRPr="00000000">
            <w:rPr>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936"/>
            </w:tabs>
            <w:spacing w:before="200" w:line="240" w:lineRule="auto"/>
            <w:ind w:left="0" w:firstLine="0"/>
            <w:contextualSpacing w:val="0"/>
            <w:rPr/>
          </w:pPr>
          <w:hyperlink w:anchor="_alxyxv1wsbao">
            <w:r w:rsidDel="00000000" w:rsidR="00000000" w:rsidRPr="00000000">
              <w:rPr>
                <w:b w:val="1"/>
                <w:rtl w:val="0"/>
              </w:rPr>
              <w:t xml:space="preserve">4. Design Approach and Details</w:t>
            </w:r>
          </w:hyperlink>
          <w:r w:rsidDel="00000000" w:rsidR="00000000" w:rsidRPr="00000000">
            <w:rPr>
              <w:b w:val="1"/>
              <w:rtl w:val="0"/>
            </w:rPr>
            <w:tab/>
          </w:r>
          <w:r w:rsidDel="00000000" w:rsidR="00000000" w:rsidRPr="00000000">
            <w:fldChar w:fldCharType="begin"/>
            <w:instrText xml:space="preserve"> PAGEREF _alxyxv1wsbao \h </w:instrText>
            <w:fldChar w:fldCharType="separate"/>
          </w:r>
          <w:r w:rsidDel="00000000" w:rsidR="00000000" w:rsidRPr="00000000">
            <w:rPr>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936"/>
            </w:tabs>
            <w:spacing w:before="60" w:line="240" w:lineRule="auto"/>
            <w:ind w:left="360" w:firstLine="0"/>
            <w:contextualSpacing w:val="0"/>
            <w:rPr/>
          </w:pPr>
          <w:hyperlink w:anchor="_fvwcmoxww1k">
            <w:r w:rsidDel="00000000" w:rsidR="00000000" w:rsidRPr="00000000">
              <w:rPr>
                <w:rtl w:val="0"/>
              </w:rPr>
              <w:t xml:space="preserve">4.1 Power Source</w:t>
            </w:r>
          </w:hyperlink>
          <w:r w:rsidDel="00000000" w:rsidR="00000000" w:rsidRPr="00000000">
            <w:rPr>
              <w:rtl w:val="0"/>
            </w:rPr>
            <w:tab/>
          </w:r>
          <w:r w:rsidDel="00000000" w:rsidR="00000000" w:rsidRPr="00000000">
            <w:fldChar w:fldCharType="begin"/>
            <w:instrText xml:space="preserve"> PAGEREF _fvwcmoxww1k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936"/>
            </w:tabs>
            <w:spacing w:before="60" w:line="240" w:lineRule="auto"/>
            <w:ind w:left="360" w:firstLine="0"/>
            <w:contextualSpacing w:val="0"/>
            <w:rPr/>
          </w:pPr>
          <w:hyperlink w:anchor="_gtbe8k7lc4dj">
            <w:r w:rsidDel="00000000" w:rsidR="00000000" w:rsidRPr="00000000">
              <w:rPr>
                <w:rtl w:val="0"/>
              </w:rPr>
              <w:t xml:space="preserve">4.2 Switch</w:t>
            </w:r>
          </w:hyperlink>
          <w:r w:rsidDel="00000000" w:rsidR="00000000" w:rsidRPr="00000000">
            <w:rPr>
              <w:rtl w:val="0"/>
            </w:rPr>
            <w:tab/>
          </w:r>
          <w:r w:rsidDel="00000000" w:rsidR="00000000" w:rsidRPr="00000000">
            <w:fldChar w:fldCharType="begin"/>
            <w:instrText xml:space="preserve"> PAGEREF _gtbe8k7lc4dj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936"/>
            </w:tabs>
            <w:spacing w:before="60" w:line="240" w:lineRule="auto"/>
            <w:ind w:left="360" w:firstLine="0"/>
            <w:contextualSpacing w:val="0"/>
            <w:rPr/>
          </w:pPr>
          <w:hyperlink w:anchor="_4ly0yztlu50i">
            <w:r w:rsidDel="00000000" w:rsidR="00000000" w:rsidRPr="00000000">
              <w:rPr>
                <w:rtl w:val="0"/>
              </w:rPr>
              <w:t xml:space="preserve">4.3 Lighting (LEDs)</w:t>
            </w:r>
          </w:hyperlink>
          <w:r w:rsidDel="00000000" w:rsidR="00000000" w:rsidRPr="00000000">
            <w:rPr>
              <w:rtl w:val="0"/>
            </w:rPr>
            <w:tab/>
          </w:r>
          <w:r w:rsidDel="00000000" w:rsidR="00000000" w:rsidRPr="00000000">
            <w:fldChar w:fldCharType="begin"/>
            <w:instrText xml:space="preserve"> PAGEREF _4ly0yztlu50i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936"/>
            </w:tabs>
            <w:spacing w:before="60" w:line="240" w:lineRule="auto"/>
            <w:ind w:left="360" w:firstLine="0"/>
            <w:contextualSpacing w:val="0"/>
            <w:rPr/>
          </w:pPr>
          <w:hyperlink w:anchor="_a8v2nodxyx2u">
            <w:r w:rsidDel="00000000" w:rsidR="00000000" w:rsidRPr="00000000">
              <w:rPr>
                <w:rtl w:val="0"/>
              </w:rPr>
              <w:t xml:space="preserve">4.4 Flexible PCB</w:t>
            </w:r>
          </w:hyperlink>
          <w:r w:rsidDel="00000000" w:rsidR="00000000" w:rsidRPr="00000000">
            <w:rPr>
              <w:rtl w:val="0"/>
            </w:rPr>
            <w:tab/>
          </w:r>
          <w:r w:rsidDel="00000000" w:rsidR="00000000" w:rsidRPr="00000000">
            <w:fldChar w:fldCharType="begin"/>
            <w:instrText xml:space="preserve"> PAGEREF _a8v2nodxyx2u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936"/>
            </w:tabs>
            <w:spacing w:before="60" w:line="240" w:lineRule="auto"/>
            <w:ind w:left="360" w:firstLine="0"/>
            <w:contextualSpacing w:val="0"/>
            <w:rPr/>
          </w:pPr>
          <w:hyperlink w:anchor="_npxui5gj5kpg">
            <w:r w:rsidDel="00000000" w:rsidR="00000000" w:rsidRPr="00000000">
              <w:rPr>
                <w:rtl w:val="0"/>
              </w:rPr>
              <w:t xml:space="preserve">4.5 Water Resistance</w:t>
            </w:r>
          </w:hyperlink>
          <w:r w:rsidDel="00000000" w:rsidR="00000000" w:rsidRPr="00000000">
            <w:rPr>
              <w:rtl w:val="0"/>
            </w:rPr>
            <w:tab/>
          </w:r>
          <w:r w:rsidDel="00000000" w:rsidR="00000000" w:rsidRPr="00000000">
            <w:fldChar w:fldCharType="begin"/>
            <w:instrText xml:space="preserve"> PAGEREF _npxui5gj5kpg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936"/>
            </w:tabs>
            <w:spacing w:before="60" w:line="240" w:lineRule="auto"/>
            <w:ind w:left="360" w:firstLine="0"/>
            <w:contextualSpacing w:val="0"/>
            <w:rPr/>
          </w:pPr>
          <w:hyperlink w:anchor="_egu695lkjipp">
            <w:r w:rsidDel="00000000" w:rsidR="00000000" w:rsidRPr="00000000">
              <w:rPr>
                <w:rtl w:val="0"/>
              </w:rPr>
              <w:t xml:space="preserve">4.6 Alternatives and Tradeoffs</w:t>
            </w:r>
          </w:hyperlink>
          <w:r w:rsidDel="00000000" w:rsidR="00000000" w:rsidRPr="00000000">
            <w:rPr>
              <w:rtl w:val="0"/>
            </w:rPr>
            <w:tab/>
          </w:r>
          <w:r w:rsidDel="00000000" w:rsidR="00000000" w:rsidRPr="00000000">
            <w:fldChar w:fldCharType="begin"/>
            <w:instrText xml:space="preserve"> PAGEREF _egu695lkjipp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936"/>
            </w:tabs>
            <w:spacing w:before="200" w:line="240" w:lineRule="auto"/>
            <w:ind w:left="0" w:firstLine="0"/>
            <w:contextualSpacing w:val="0"/>
            <w:rPr/>
          </w:pPr>
          <w:hyperlink w:anchor="_dbfpwnsj40a2">
            <w:r w:rsidDel="00000000" w:rsidR="00000000" w:rsidRPr="00000000">
              <w:rPr>
                <w:b w:val="1"/>
                <w:rtl w:val="0"/>
              </w:rPr>
              <w:t xml:space="preserve">5. Schedule, Tasks, and Milestones</w:t>
            </w:r>
          </w:hyperlink>
          <w:r w:rsidDel="00000000" w:rsidR="00000000" w:rsidRPr="00000000">
            <w:rPr>
              <w:b w:val="1"/>
              <w:rtl w:val="0"/>
            </w:rPr>
            <w:tab/>
          </w:r>
          <w:r w:rsidDel="00000000" w:rsidR="00000000" w:rsidRPr="00000000">
            <w:fldChar w:fldCharType="begin"/>
            <w:instrText xml:space="preserve"> PAGEREF _dbfpwnsj40a2 \h </w:instrText>
            <w:fldChar w:fldCharType="separate"/>
          </w:r>
          <w:r w:rsidDel="00000000" w:rsidR="00000000" w:rsidRPr="00000000">
            <w:rPr>
              <w:b w:val="1"/>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936"/>
            </w:tabs>
            <w:spacing w:before="200" w:line="240" w:lineRule="auto"/>
            <w:ind w:left="0" w:firstLine="0"/>
            <w:contextualSpacing w:val="0"/>
            <w:rPr/>
          </w:pPr>
          <w:hyperlink w:anchor="_pu6v7hsen92b">
            <w:r w:rsidDel="00000000" w:rsidR="00000000" w:rsidRPr="00000000">
              <w:rPr>
                <w:b w:val="1"/>
                <w:rtl w:val="0"/>
              </w:rPr>
              <w:t xml:space="preserve">6. Project Demonstration</w:t>
            </w:r>
          </w:hyperlink>
          <w:r w:rsidDel="00000000" w:rsidR="00000000" w:rsidRPr="00000000">
            <w:rPr>
              <w:b w:val="1"/>
              <w:rtl w:val="0"/>
            </w:rPr>
            <w:tab/>
          </w:r>
          <w:r w:rsidDel="00000000" w:rsidR="00000000" w:rsidRPr="00000000">
            <w:fldChar w:fldCharType="begin"/>
            <w:instrText xml:space="preserve"> PAGEREF _pu6v7hsen92b \h </w:instrText>
            <w:fldChar w:fldCharType="separate"/>
          </w:r>
          <w:r w:rsidDel="00000000" w:rsidR="00000000" w:rsidRPr="00000000">
            <w:rPr>
              <w:b w:val="1"/>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936"/>
            </w:tabs>
            <w:spacing w:before="200" w:line="240" w:lineRule="auto"/>
            <w:ind w:left="0" w:firstLine="0"/>
            <w:contextualSpacing w:val="0"/>
            <w:rPr/>
          </w:pPr>
          <w:hyperlink w:anchor="_ur070ymb4v8c">
            <w:r w:rsidDel="00000000" w:rsidR="00000000" w:rsidRPr="00000000">
              <w:rPr>
                <w:b w:val="1"/>
                <w:rtl w:val="0"/>
              </w:rPr>
              <w:t xml:space="preserve">7. Marketing and Cost Analysis</w:t>
            </w:r>
          </w:hyperlink>
          <w:r w:rsidDel="00000000" w:rsidR="00000000" w:rsidRPr="00000000">
            <w:rPr>
              <w:b w:val="1"/>
              <w:rtl w:val="0"/>
            </w:rPr>
            <w:tab/>
          </w:r>
          <w:r w:rsidDel="00000000" w:rsidR="00000000" w:rsidRPr="00000000">
            <w:fldChar w:fldCharType="begin"/>
            <w:instrText xml:space="preserve"> PAGEREF _ur070ymb4v8c \h </w:instrText>
            <w:fldChar w:fldCharType="separate"/>
          </w:r>
          <w:r w:rsidDel="00000000" w:rsidR="00000000" w:rsidRPr="00000000">
            <w:rPr>
              <w:b w:val="1"/>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936"/>
            </w:tabs>
            <w:spacing w:before="60" w:line="240" w:lineRule="auto"/>
            <w:ind w:left="360" w:firstLine="0"/>
            <w:contextualSpacing w:val="0"/>
            <w:rPr/>
          </w:pPr>
          <w:hyperlink w:anchor="_t92ouioru1u3">
            <w:r w:rsidDel="00000000" w:rsidR="00000000" w:rsidRPr="00000000">
              <w:rPr>
                <w:rtl w:val="0"/>
              </w:rPr>
              <w:t xml:space="preserve">7.1 Cost Analysis for Prototyping</w:t>
            </w:r>
          </w:hyperlink>
          <w:r w:rsidDel="00000000" w:rsidR="00000000" w:rsidRPr="00000000">
            <w:rPr>
              <w:rtl w:val="0"/>
            </w:rPr>
            <w:tab/>
          </w:r>
          <w:r w:rsidDel="00000000" w:rsidR="00000000" w:rsidRPr="00000000">
            <w:fldChar w:fldCharType="begin"/>
            <w:instrText xml:space="preserve"> PAGEREF _t92ouioru1u3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936"/>
            </w:tabs>
            <w:spacing w:before="60" w:line="240" w:lineRule="auto"/>
            <w:ind w:left="360" w:firstLine="0"/>
            <w:contextualSpacing w:val="0"/>
            <w:rPr/>
          </w:pPr>
          <w:hyperlink w:anchor="_ubjy0id37iho">
            <w:r w:rsidDel="00000000" w:rsidR="00000000" w:rsidRPr="00000000">
              <w:rPr>
                <w:rtl w:val="0"/>
              </w:rPr>
              <w:t xml:space="preserve">7.2 Approximate Cost Analysis for Scale Manufacturing</w:t>
            </w:r>
          </w:hyperlink>
          <w:r w:rsidDel="00000000" w:rsidR="00000000" w:rsidRPr="00000000">
            <w:rPr>
              <w:rtl w:val="0"/>
            </w:rPr>
            <w:tab/>
          </w:r>
          <w:r w:rsidDel="00000000" w:rsidR="00000000" w:rsidRPr="00000000">
            <w:fldChar w:fldCharType="begin"/>
            <w:instrText xml:space="preserve"> PAGEREF _ubjy0id37iho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936"/>
            </w:tabs>
            <w:spacing w:before="200" w:line="240" w:lineRule="auto"/>
            <w:ind w:left="0" w:firstLine="0"/>
            <w:contextualSpacing w:val="0"/>
            <w:rPr/>
          </w:pPr>
          <w:hyperlink w:anchor="_ir3fztm4daiz">
            <w:r w:rsidDel="00000000" w:rsidR="00000000" w:rsidRPr="00000000">
              <w:rPr>
                <w:b w:val="1"/>
                <w:rtl w:val="0"/>
              </w:rPr>
              <w:t xml:space="preserve">8. Current Status</w:t>
            </w:r>
          </w:hyperlink>
          <w:r w:rsidDel="00000000" w:rsidR="00000000" w:rsidRPr="00000000">
            <w:rPr>
              <w:b w:val="1"/>
              <w:rtl w:val="0"/>
            </w:rPr>
            <w:tab/>
          </w:r>
          <w:r w:rsidDel="00000000" w:rsidR="00000000" w:rsidRPr="00000000">
            <w:fldChar w:fldCharType="begin"/>
            <w:instrText xml:space="preserve"> PAGEREF _ir3fztm4daiz \h </w:instrText>
            <w:fldChar w:fldCharType="separate"/>
          </w:r>
          <w:r w:rsidDel="00000000" w:rsidR="00000000" w:rsidRPr="00000000">
            <w:rPr>
              <w:b w:val="1"/>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936"/>
            </w:tabs>
            <w:spacing w:before="200" w:line="240" w:lineRule="auto"/>
            <w:ind w:left="0" w:firstLine="0"/>
            <w:contextualSpacing w:val="0"/>
            <w:rPr/>
          </w:pPr>
          <w:hyperlink w:anchor="_nzwk4yfnsh3f">
            <w:r w:rsidDel="00000000" w:rsidR="00000000" w:rsidRPr="00000000">
              <w:rPr>
                <w:b w:val="1"/>
                <w:rtl w:val="0"/>
              </w:rPr>
              <w:t xml:space="preserve">9. Leadership Roles</w:t>
            </w:r>
          </w:hyperlink>
          <w:r w:rsidDel="00000000" w:rsidR="00000000" w:rsidRPr="00000000">
            <w:rPr>
              <w:b w:val="1"/>
              <w:rtl w:val="0"/>
            </w:rPr>
            <w:tab/>
          </w:r>
          <w:r w:rsidDel="00000000" w:rsidR="00000000" w:rsidRPr="00000000">
            <w:fldChar w:fldCharType="begin"/>
            <w:instrText xml:space="preserve"> PAGEREF _nzwk4yfnsh3f \h </w:instrText>
            <w:fldChar w:fldCharType="separate"/>
          </w:r>
          <w:r w:rsidDel="00000000" w:rsidR="00000000" w:rsidRPr="00000000">
            <w:rPr>
              <w:b w:val="1"/>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936"/>
            </w:tabs>
            <w:spacing w:before="200" w:line="240" w:lineRule="auto"/>
            <w:ind w:left="0" w:firstLine="0"/>
            <w:contextualSpacing w:val="0"/>
            <w:rPr/>
          </w:pPr>
          <w:hyperlink w:anchor="_dzgwb45ynuox">
            <w:r w:rsidDel="00000000" w:rsidR="00000000" w:rsidRPr="00000000">
              <w:rPr>
                <w:b w:val="1"/>
                <w:rtl w:val="0"/>
              </w:rPr>
              <w:t xml:space="preserve">References</w:t>
            </w:r>
          </w:hyperlink>
          <w:r w:rsidDel="00000000" w:rsidR="00000000" w:rsidRPr="00000000">
            <w:rPr>
              <w:b w:val="1"/>
              <w:rtl w:val="0"/>
            </w:rPr>
            <w:tab/>
          </w:r>
          <w:r w:rsidDel="00000000" w:rsidR="00000000" w:rsidRPr="00000000">
            <w:fldChar w:fldCharType="begin"/>
            <w:instrText xml:space="preserve"> PAGEREF _dzgwb45ynuox \h </w:instrText>
            <w:fldChar w:fldCharType="separate"/>
          </w:r>
          <w:r w:rsidDel="00000000" w:rsidR="00000000" w:rsidRPr="00000000">
            <w:rPr>
              <w:b w:val="1"/>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pPr>
            <w:tabs>
              <w:tab w:val="right" w:pos="9936"/>
            </w:tabs>
            <w:spacing w:after="80" w:before="200" w:line="240" w:lineRule="auto"/>
            <w:ind w:left="0" w:firstLine="0"/>
            <w:contextualSpacing w:val="0"/>
            <w:rPr/>
          </w:pPr>
          <w:hyperlink w:anchor="_vtdcek4gwmf1">
            <w:r w:rsidDel="00000000" w:rsidR="00000000" w:rsidRPr="00000000">
              <w:rPr>
                <w:b w:val="1"/>
                <w:rtl w:val="0"/>
              </w:rPr>
              <w:t xml:space="preserve">Appendix</w:t>
            </w:r>
          </w:hyperlink>
          <w:r w:rsidDel="00000000" w:rsidR="00000000" w:rsidRPr="00000000">
            <w:rPr>
              <w:b w:val="1"/>
              <w:rtl w:val="0"/>
            </w:rPr>
            <w:tab/>
          </w:r>
          <w:r w:rsidDel="00000000" w:rsidR="00000000" w:rsidRPr="00000000">
            <w:fldChar w:fldCharType="begin"/>
            <w:instrText xml:space="preserve"> PAGEREF _vtdcek4gwmf1 \h </w:instrText>
            <w:fldChar w:fldCharType="separate"/>
          </w:r>
          <w:r w:rsidDel="00000000" w:rsidR="00000000" w:rsidRPr="00000000">
            <w:rPr>
              <w:b w:val="1"/>
              <w:rtl w:val="0"/>
            </w:rPr>
            <w:t xml:space="preserve">19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5" w:type="default"/>
          <w:headerReference r:id="rId6" w:type="first"/>
          <w:footerReference r:id="rId7" w:type="default"/>
          <w:footerReference r:id="rId8" w:type="first"/>
          <w:pgSz w:h="15840" w:w="12240"/>
          <w:pgMar w:bottom="1152" w:top="1152" w:left="1152" w:right="1152" w:header="0"/>
          <w:pgNumType w:start="1"/>
          <w:titlePg w:val="1"/>
        </w:sect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120" w:before="120" w:line="480" w:lineRule="auto"/>
        <w:ind w:left="0" w:right="0" w:firstLine="0"/>
        <w:contextualSpacing w:val="0"/>
        <w:jc w:val="left"/>
        <w:rPr>
          <w:sz w:val="24"/>
          <w:szCs w:val="24"/>
        </w:rPr>
      </w:pPr>
      <w:r w:rsidDel="00000000" w:rsidR="00000000" w:rsidRPr="00000000">
        <w:rPr>
          <w:rtl w:val="0"/>
        </w:rPr>
      </w:r>
    </w:p>
    <w:p w:rsidR="00000000" w:rsidDel="00000000" w:rsidP="00000000" w:rsidRDefault="00000000" w:rsidRPr="00000000">
      <w:pPr>
        <w:pStyle w:val="Heading1"/>
        <w:keepLines w:val="1"/>
        <w:spacing w:after="120" w:before="240" w:lineRule="auto"/>
        <w:ind w:left="0" w:right="0" w:firstLine="0"/>
        <w:contextualSpacing w:val="0"/>
        <w:rPr>
          <w:u w:val="single"/>
        </w:rPr>
      </w:pPr>
      <w:bookmarkStart w:colFirst="0" w:colLast="0" w:name="_ep1l7eqr45zt" w:id="0"/>
      <w:bookmarkEnd w:id="0"/>
      <w:r w:rsidDel="00000000" w:rsidR="00000000" w:rsidRPr="00000000">
        <w:rPr>
          <w:rtl w:val="0"/>
        </w:rPr>
        <w:t xml:space="preserve">3.</w:t>
        <w:tab/>
      </w:r>
      <w:r w:rsidDel="00000000" w:rsidR="00000000" w:rsidRPr="00000000">
        <w:rPr>
          <w:vertAlign w:val="baseline"/>
          <w:rtl w:val="0"/>
        </w:rPr>
        <w:t xml:space="preserve">Technical Specifications</w:t>
      </w: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sz w:val="24"/>
          <w:szCs w:val="24"/>
        </w:rPr>
      </w:pPr>
      <w:r w:rsidDel="00000000" w:rsidR="00000000" w:rsidRPr="00000000">
        <w:rPr>
          <w:sz w:val="24"/>
          <w:szCs w:val="24"/>
          <w:rtl w:val="0"/>
        </w:rPr>
        <w:t xml:space="preserve">Table 1 contains specifications for </w:t>
      </w:r>
      <w:r w:rsidDel="00000000" w:rsidR="00000000" w:rsidRPr="00000000">
        <w:rPr>
          <w:rtl w:val="0"/>
        </w:rPr>
        <w:t xml:space="preserve">the project.</w:t>
      </w:r>
      <w:r w:rsidDel="00000000" w:rsidR="00000000" w:rsidRPr="00000000">
        <w:rPr>
          <w:rtl w:val="0"/>
        </w:rPr>
      </w:r>
    </w:p>
    <w:tbl>
      <w:tblPr>
        <w:tblStyle w:val="Table1"/>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rPr>
          <w:trHeight w:val="5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b w:val="1"/>
                <w:sz w:val="24"/>
                <w:szCs w:val="24"/>
                <w:rtl w:val="0"/>
              </w:rPr>
              <w:t xml:space="preserve">Table 1. </w:t>
            </w:r>
            <w:r w:rsidDel="00000000" w:rsidR="00000000" w:rsidRPr="00000000">
              <w:rPr>
                <w:sz w:val="24"/>
                <w:szCs w:val="24"/>
                <w:rtl w:val="0"/>
              </w:rPr>
              <w:t xml:space="preserve">Specifications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4"/>
                <w:szCs w:val="24"/>
              </w:rPr>
            </w:pPr>
            <w:r w:rsidDel="00000000" w:rsidR="00000000" w:rsidRPr="00000000">
              <w:rPr>
                <w:b w:val="1"/>
                <w:sz w:val="24"/>
                <w:szCs w:val="24"/>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4"/>
                <w:szCs w:val="24"/>
              </w:rPr>
            </w:pPr>
            <w:r w:rsidDel="00000000" w:rsidR="00000000" w:rsidRPr="00000000">
              <w:rPr>
                <w:b w:val="1"/>
                <w:sz w:val="24"/>
                <w:szCs w:val="24"/>
                <w:rtl w:val="0"/>
              </w:rPr>
              <w:t xml:space="preserve">Specification</w:t>
            </w:r>
          </w:p>
        </w:tc>
      </w:tr>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Minimum Temperature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2˚C</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Maximum Temperature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35˚C</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t xml:space="preserve">Water Resistance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t xml:space="preserve">IPX4</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spacing w:line="240" w:lineRule="auto"/>
              <w:contextualSpacing w:val="0"/>
              <w:rPr/>
            </w:pPr>
            <w:r w:rsidDel="00000000" w:rsidR="00000000" w:rsidRPr="00000000">
              <w:rPr>
                <w:rtl w:val="0"/>
              </w:rPr>
              <w:t xml:space="preserve">Drop Resistance</w:t>
            </w:r>
          </w:p>
        </w:tc>
        <w:tc>
          <w:tcPr>
            <w:shd w:fill="auto" w:val="clear"/>
            <w:tcMar>
              <w:top w:w="100.0" w:type="dxa"/>
              <w:left w:w="100.0" w:type="dxa"/>
              <w:bottom w:w="100.0" w:type="dxa"/>
              <w:right w:w="100.0" w:type="dxa"/>
            </w:tcMar>
            <w:vAlign w:val="top"/>
          </w:tcPr>
          <w:p w:rsidR="00000000" w:rsidDel="00000000" w:rsidP="00000000" w:rsidRDefault="00000000" w:rsidRPr="00000000">
            <w:pPr>
              <w:spacing w:line="240" w:lineRule="auto"/>
              <w:contextualSpacing w:val="0"/>
              <w:rPr/>
            </w:pPr>
            <w:r w:rsidDel="00000000" w:rsidR="00000000" w:rsidRPr="00000000">
              <w:rPr>
                <w:rtl w:val="0"/>
              </w:rPr>
              <w:t xml:space="preserve">1.5 m</w:t>
            </w:r>
          </w:p>
        </w:tc>
      </w:tr>
      <w:tr>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Active Duration</w:t>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30 sec</w:t>
            </w:r>
          </w:p>
        </w:tc>
      </w:tr>
      <w:tr>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Storage and Shipping Life</w:t>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4 weeks</w:t>
            </w:r>
          </w:p>
        </w:tc>
      </w:tr>
      <w:tr>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Cost (approximate, 10k scale)</w:t>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Luminous Intensity</w:t>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500 mcd</w:t>
            </w:r>
          </w:p>
        </w:tc>
      </w:tr>
      <w:tr>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Weight</w:t>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20g</w:t>
            </w:r>
          </w:p>
        </w:tc>
      </w:tr>
      <w:tr>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Form Factor</w:t>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+2.5mm to bottle radius</w:t>
            </w:r>
          </w:p>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+0mm to bottle height</w:t>
            </w:r>
          </w:p>
        </w:tc>
      </w:tr>
      <w:tr>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Light Interactivity</w:t>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Wireless, individually controlled</w:t>
            </w:r>
          </w:p>
        </w:tc>
      </w:tr>
      <w:tr>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Removability</w:t>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e-Label is easily removable with no tools</w:t>
            </w:r>
          </w:p>
        </w:tc>
      </w:tr>
    </w:tbl>
    <w:p w:rsidR="00000000" w:rsidDel="00000000" w:rsidP="00000000" w:rsidRDefault="00000000" w:rsidRPr="00000000">
      <w:pPr>
        <w:pStyle w:val="Heading1"/>
        <w:ind w:left="0" w:firstLine="0"/>
        <w:contextualSpacing w:val="0"/>
        <w:rPr/>
      </w:pPr>
      <w:bookmarkStart w:colFirst="0" w:colLast="0" w:name="_qsn0bhd8w6o3" w:id="1"/>
      <w:bookmarkEnd w:id="1"/>
      <w:r w:rsidDel="00000000" w:rsidR="00000000" w:rsidRPr="00000000">
        <w:rPr>
          <w:rtl w:val="0"/>
        </w:rPr>
      </w:r>
    </w:p>
    <w:p w:rsidR="00000000" w:rsidDel="00000000" w:rsidP="00000000" w:rsidRDefault="00000000" w:rsidRPr="00000000">
      <w:pPr>
        <w:pStyle w:val="Heading1"/>
        <w:ind w:left="0" w:firstLine="0"/>
        <w:contextualSpacing w:val="0"/>
        <w:rPr/>
      </w:pPr>
      <w:bookmarkStart w:colFirst="0" w:colLast="0" w:name="_xosx20m7qu72" w:id="2"/>
      <w:bookmarkEnd w:id="2"/>
      <w:r w:rsidDel="00000000" w:rsidR="00000000" w:rsidRPr="00000000">
        <w:rPr>
          <w:rtl w:val="0"/>
        </w:rPr>
      </w:r>
    </w:p>
    <w:p w:rsidR="00000000" w:rsidDel="00000000" w:rsidP="00000000" w:rsidRDefault="00000000" w:rsidRPr="00000000">
      <w:pPr>
        <w:pStyle w:val="Heading1"/>
        <w:ind w:left="0" w:firstLine="0"/>
        <w:contextualSpacing w:val="0"/>
        <w:rPr/>
      </w:pPr>
      <w:bookmarkStart w:colFirst="0" w:colLast="0" w:name="_pfpyqpng2im0" w:id="3"/>
      <w:bookmarkEnd w:id="3"/>
      <w:r w:rsidDel="00000000" w:rsidR="00000000" w:rsidRPr="00000000">
        <w:br w:type="page"/>
      </w:r>
      <w:r w:rsidDel="00000000" w:rsidR="00000000" w:rsidRPr="00000000">
        <w:rPr>
          <w:rtl w:val="0"/>
        </w:rPr>
      </w:r>
    </w:p>
    <w:p w:rsidR="00000000" w:rsidDel="00000000" w:rsidP="00000000" w:rsidRDefault="00000000" w:rsidRPr="00000000">
      <w:pPr>
        <w:pStyle w:val="Heading1"/>
        <w:ind w:left="0" w:firstLine="0"/>
        <w:contextualSpacing w:val="0"/>
        <w:rPr/>
      </w:pPr>
      <w:bookmarkStart w:colFirst="0" w:colLast="0" w:name="_94q93ueeaepl" w:id="4"/>
      <w:bookmarkEnd w:id="4"/>
      <w:r w:rsidDel="00000000" w:rsidR="00000000" w:rsidRPr="00000000">
        <w:rPr>
          <w:rtl w:val="0"/>
        </w:rPr>
      </w:r>
    </w:p>
    <w:p w:rsidR="00000000" w:rsidDel="00000000" w:rsidP="00000000" w:rsidRDefault="00000000" w:rsidRPr="00000000">
      <w:pPr>
        <w:pStyle w:val="Heading1"/>
        <w:ind w:left="0" w:firstLine="0"/>
        <w:contextualSpacing w:val="0"/>
        <w:rPr>
          <w:vertAlign w:val="baseline"/>
        </w:rPr>
      </w:pPr>
      <w:bookmarkStart w:colFirst="0" w:colLast="0" w:name="_20iwbx5f9wf5" w:id="5"/>
      <w:bookmarkEnd w:id="5"/>
      <w:r w:rsidDel="00000000" w:rsidR="00000000" w:rsidRPr="00000000">
        <w:rPr>
          <w:rtl w:val="0"/>
        </w:rPr>
        <w:t xml:space="preserve">4.</w:t>
        <w:tab/>
      </w:r>
      <w:r w:rsidDel="00000000" w:rsidR="00000000" w:rsidRPr="00000000">
        <w:rPr>
          <w:vertAlign w:val="baseline"/>
          <w:rtl w:val="0"/>
        </w:rPr>
        <w:t xml:space="preserve">Design Approach and Details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381000</wp:posOffset>
            </wp:positionH>
            <wp:positionV relativeFrom="paragraph">
              <wp:posOffset>171450</wp:posOffset>
            </wp:positionV>
            <wp:extent cx="5501202" cy="2633663"/>
            <wp:effectExtent b="0" l="0" r="0" t="0"/>
            <wp:wrapSquare wrapText="bothSides" distB="114300" distT="114300" distL="114300" distR="114300"/>
            <wp:docPr id="5" name="image16.jpg"/>
            <a:graphic>
              <a:graphicData uri="http://schemas.openxmlformats.org/drawingml/2006/picture">
                <pic:pic>
                  <pic:nvPicPr>
                    <pic:cNvPr id="0" name="image16.jpg"/>
                    <pic:cNvPicPr preferRelativeResize="0"/>
                  </pic:nvPicPr>
                  <pic:blipFill>
                    <a:blip r:embed="rId9"/>
                    <a:srcRect b="0" l="0" r="0" t="0"/>
                    <a:stretch>
                      <a:fillRect/>
                    </a:stretch>
                  </pic:blipFill>
                  <pic:spPr>
                    <a:xfrm>
                      <a:off x="0" y="0"/>
                      <a:ext cx="5501202" cy="2633663"/>
                    </a:xfrm>
                    <a:prstGeom prst="rect"/>
                    <a:ln/>
                  </pic:spPr>
                </pic:pic>
              </a:graphicData>
            </a:graphic>
          </wp:anchor>
        </w:drawing>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b w:val="1"/>
          <w:rtl w:val="0"/>
        </w:rPr>
        <w:t xml:space="preserve">Figure 1.</w:t>
      </w:r>
      <w:r w:rsidDel="00000000" w:rsidR="00000000" w:rsidRPr="00000000">
        <w:rPr>
          <w:rtl w:val="0"/>
        </w:rPr>
        <w:t xml:space="preserve"> A block diagram of the proposed system. </w:t>
      </w:r>
    </w:p>
    <w:p w:rsidR="00000000" w:rsidDel="00000000" w:rsidP="00000000" w:rsidRDefault="00000000" w:rsidRPr="00000000">
      <w:pPr>
        <w:widowControl w:val="1"/>
        <w:spacing w:line="276" w:lineRule="auto"/>
        <w:ind w:right="0" w:firstLine="720"/>
        <w:contextualSpacing w:val="0"/>
        <w:rPr/>
      </w:pPr>
      <w:r w:rsidDel="00000000" w:rsidR="00000000" w:rsidRPr="00000000">
        <w:rPr>
          <w:rtl w:val="0"/>
        </w:rPr>
        <w:t xml:space="preserve">The design involves having a cell phone or other NFC emitter communicate with the bottle and turn on LEDs in different patterns based on user input. The circuit for the design will be mounted on a flexible PCB and stuck to the back of the Coke label.</w:t>
      </w:r>
    </w:p>
    <w:p w:rsidR="00000000" w:rsidDel="00000000" w:rsidP="00000000" w:rsidRDefault="00000000" w:rsidRPr="00000000">
      <w:pPr>
        <w:widowControl w:val="1"/>
        <w:spacing w:line="276" w:lineRule="auto"/>
        <w:ind w:right="0" w:firstLine="72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design has four main components: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Power</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NFC Antenna and IC</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Microcontroller</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Lighting (LEDs + MOSFET)</w:t>
      </w:r>
    </w:p>
    <w:p w:rsidR="00000000" w:rsidDel="00000000" w:rsidP="00000000" w:rsidRDefault="00000000" w:rsidRPr="00000000">
      <w:pPr>
        <w:pStyle w:val="Heading2"/>
        <w:contextualSpacing w:val="0"/>
        <w:rPr/>
      </w:pPr>
      <w:bookmarkStart w:colFirst="0" w:colLast="0" w:name="_wgi6zqe45wgi" w:id="6"/>
      <w:bookmarkEnd w:id="6"/>
      <w:r w:rsidDel="00000000" w:rsidR="00000000" w:rsidRPr="00000000">
        <w:rPr>
          <w:rtl w:val="0"/>
        </w:rPr>
        <w:t xml:space="preserve">4.1 Power Source</w:t>
      </w:r>
    </w:p>
    <w:tbl>
      <w:tblPr>
        <w:tblStyle w:val="Table2"/>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rPr>
          <w:trHeight w:val="5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pPr>
              <w:spacing w:line="240" w:lineRule="auto"/>
              <w:ind w:right="0"/>
              <w:contextualSpacing w:val="0"/>
              <w:jc w:val="center"/>
              <w:rPr/>
            </w:pPr>
            <w:r w:rsidDel="00000000" w:rsidR="00000000" w:rsidRPr="00000000">
              <w:rPr>
                <w:b w:val="1"/>
                <w:rtl w:val="0"/>
              </w:rPr>
              <w:t xml:space="preserve">Table 2. </w:t>
            </w:r>
            <w:r w:rsidDel="00000000" w:rsidR="00000000" w:rsidRPr="00000000">
              <w:rPr>
                <w:rtl w:val="0"/>
              </w:rPr>
              <w:t xml:space="preserve">Battery Specifications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pPr>
              <w:spacing w:line="240" w:lineRule="auto"/>
              <w:ind w:right="0"/>
              <w:contextualSpacing w:val="0"/>
              <w:rPr>
                <w:b w:val="1"/>
              </w:rPr>
            </w:pPr>
            <w:r w:rsidDel="00000000" w:rsidR="00000000" w:rsidRPr="00000000">
              <w:rPr>
                <w:b w:val="1"/>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pPr>
              <w:spacing w:line="240" w:lineRule="auto"/>
              <w:ind w:right="0"/>
              <w:contextualSpacing w:val="0"/>
              <w:rPr>
                <w:b w:val="1"/>
              </w:rPr>
            </w:pPr>
            <w:r w:rsidDel="00000000" w:rsidR="00000000" w:rsidRPr="00000000">
              <w:rPr>
                <w:b w:val="1"/>
                <w:rtl w:val="0"/>
              </w:rPr>
              <w:t xml:space="preserve">Specification</w:t>
            </w:r>
          </w:p>
        </w:tc>
      </w:tr>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pPr>
              <w:spacing w:line="240" w:lineRule="auto"/>
              <w:ind w:right="0"/>
              <w:contextualSpacing w:val="0"/>
              <w:rPr/>
            </w:pPr>
            <w:r w:rsidDel="00000000" w:rsidR="00000000" w:rsidRPr="00000000">
              <w:rPr>
                <w:rtl w:val="0"/>
              </w:rPr>
              <w:t xml:space="preserve">Output Voltage</w:t>
            </w:r>
          </w:p>
        </w:tc>
        <w:tc>
          <w:tcPr>
            <w:shd w:fill="auto" w:val="clear"/>
            <w:tcMar>
              <w:top w:w="100.0" w:type="dxa"/>
              <w:left w:w="100.0" w:type="dxa"/>
              <w:bottom w:w="100.0" w:type="dxa"/>
              <w:right w:w="100.0" w:type="dxa"/>
            </w:tcMar>
            <w:vAlign w:val="top"/>
          </w:tcPr>
          <w:p w:rsidR="00000000" w:rsidDel="00000000" w:rsidP="00000000" w:rsidRDefault="00000000" w:rsidRPr="00000000">
            <w:pPr>
              <w:spacing w:line="240" w:lineRule="auto"/>
              <w:ind w:right="0"/>
              <w:contextualSpacing w:val="0"/>
              <w:rPr/>
            </w:pPr>
            <w:r w:rsidDel="00000000" w:rsidR="00000000" w:rsidRPr="00000000">
              <w:rPr>
                <w:rtl w:val="0"/>
              </w:rPr>
              <w:t xml:space="preserve">3-6 V</w:t>
            </w:r>
          </w:p>
        </w:tc>
      </w:tr>
      <w:tr>
        <w:tc>
          <w:tcPr>
            <w:shd w:fill="auto" w:val="clear"/>
            <w:tcMar>
              <w:top w:w="100.0" w:type="dxa"/>
              <w:left w:w="100.0" w:type="dxa"/>
              <w:bottom w:w="100.0" w:type="dxa"/>
              <w:right w:w="100.0" w:type="dxa"/>
            </w:tcMar>
            <w:vAlign w:val="top"/>
          </w:tcPr>
          <w:p w:rsidR="00000000" w:rsidDel="00000000" w:rsidP="00000000" w:rsidRDefault="00000000" w:rsidRPr="00000000">
            <w:pPr>
              <w:spacing w:line="240" w:lineRule="auto"/>
              <w:ind w:right="0"/>
              <w:contextualSpacing w:val="0"/>
              <w:rPr/>
            </w:pPr>
            <w:r w:rsidDel="00000000" w:rsidR="00000000" w:rsidRPr="00000000">
              <w:rPr>
                <w:rtl w:val="0"/>
              </w:rPr>
              <w:t xml:space="preserve">Current Draw</w:t>
            </w:r>
          </w:p>
        </w:tc>
        <w:tc>
          <w:tcPr>
            <w:shd w:fill="auto" w:val="clear"/>
            <w:tcMar>
              <w:top w:w="100.0" w:type="dxa"/>
              <w:left w:w="100.0" w:type="dxa"/>
              <w:bottom w:w="100.0" w:type="dxa"/>
              <w:right w:w="100.0" w:type="dxa"/>
            </w:tcMar>
            <w:vAlign w:val="top"/>
          </w:tcPr>
          <w:p w:rsidR="00000000" w:rsidDel="00000000" w:rsidP="00000000" w:rsidRDefault="00000000" w:rsidRPr="00000000">
            <w:pPr>
              <w:spacing w:line="240" w:lineRule="auto"/>
              <w:ind w:right="0"/>
              <w:contextualSpacing w:val="0"/>
              <w:rPr/>
            </w:pPr>
            <w:r w:rsidDel="00000000" w:rsidR="00000000" w:rsidRPr="00000000">
              <w:rPr>
                <w:rtl w:val="0"/>
              </w:rPr>
              <w:t xml:space="preserve">200 mA-400 mA</w:t>
            </w:r>
          </w:p>
        </w:tc>
      </w:tr>
      <w:tr>
        <w:tc>
          <w:tcPr>
            <w:shd w:fill="auto" w:val="clear"/>
            <w:tcMar>
              <w:top w:w="100.0" w:type="dxa"/>
              <w:left w:w="100.0" w:type="dxa"/>
              <w:bottom w:w="100.0" w:type="dxa"/>
              <w:right w:w="100.0" w:type="dxa"/>
            </w:tcMar>
            <w:vAlign w:val="top"/>
          </w:tcPr>
          <w:p w:rsidR="00000000" w:rsidDel="00000000" w:rsidP="00000000" w:rsidRDefault="00000000" w:rsidRPr="00000000">
            <w:pPr>
              <w:spacing w:line="240" w:lineRule="auto"/>
              <w:ind w:right="0"/>
              <w:contextualSpacing w:val="0"/>
              <w:rPr/>
            </w:pPr>
            <w:r w:rsidDel="00000000" w:rsidR="00000000" w:rsidRPr="00000000">
              <w:rPr>
                <w:rtl w:val="0"/>
              </w:rPr>
              <w:t xml:space="preserve">capacity</w:t>
            </w:r>
          </w:p>
        </w:tc>
        <w:tc>
          <w:tcPr>
            <w:shd w:fill="auto" w:val="clear"/>
            <w:tcMar>
              <w:top w:w="100.0" w:type="dxa"/>
              <w:left w:w="100.0" w:type="dxa"/>
              <w:bottom w:w="100.0" w:type="dxa"/>
              <w:right w:w="100.0" w:type="dxa"/>
            </w:tcMar>
            <w:vAlign w:val="top"/>
          </w:tcPr>
          <w:p w:rsidR="00000000" w:rsidDel="00000000" w:rsidP="00000000" w:rsidRDefault="00000000" w:rsidRPr="00000000">
            <w:pPr>
              <w:spacing w:line="240" w:lineRule="auto"/>
              <w:ind w:right="0"/>
              <w:contextualSpacing w:val="0"/>
              <w:rPr/>
            </w:pPr>
            <w:r w:rsidDel="00000000" w:rsidR="00000000" w:rsidRPr="00000000">
              <w:rPr>
                <w:rtl w:val="0"/>
              </w:rPr>
              <w:t xml:space="preserve">600 mAh</w:t>
            </w:r>
          </w:p>
        </w:tc>
      </w:tr>
      <w:tr>
        <w:tc>
          <w:tcPr>
            <w:shd w:fill="auto" w:val="clear"/>
            <w:tcMar>
              <w:top w:w="100.0" w:type="dxa"/>
              <w:left w:w="100.0" w:type="dxa"/>
              <w:bottom w:w="100.0" w:type="dxa"/>
              <w:right w:w="100.0" w:type="dxa"/>
            </w:tcMar>
            <w:vAlign w:val="top"/>
          </w:tcPr>
          <w:p w:rsidR="00000000" w:rsidDel="00000000" w:rsidP="00000000" w:rsidRDefault="00000000" w:rsidRPr="00000000">
            <w:pPr>
              <w:spacing w:line="240" w:lineRule="auto"/>
              <w:contextualSpacing w:val="0"/>
              <w:rPr/>
            </w:pPr>
            <w:r w:rsidDel="00000000" w:rsidR="00000000" w:rsidRPr="00000000">
              <w:rPr>
                <w:rtl w:val="0"/>
              </w:rPr>
              <w:t xml:space="preserve">size</w:t>
            </w:r>
          </w:p>
        </w:tc>
        <w:tc>
          <w:tcPr>
            <w:shd w:fill="auto" w:val="clear"/>
            <w:tcMar>
              <w:top w:w="100.0" w:type="dxa"/>
              <w:left w:w="100.0" w:type="dxa"/>
              <w:bottom w:w="100.0" w:type="dxa"/>
              <w:right w:w="100.0" w:type="dxa"/>
            </w:tcMar>
            <w:vAlign w:val="top"/>
          </w:tcPr>
          <w:p w:rsidR="00000000" w:rsidDel="00000000" w:rsidP="00000000" w:rsidRDefault="00000000" w:rsidRPr="00000000">
            <w:pPr>
              <w:spacing w:line="240" w:lineRule="auto"/>
              <w:contextualSpacing w:val="0"/>
              <w:rPr/>
            </w:pPr>
            <w:r w:rsidDel="00000000" w:rsidR="00000000" w:rsidRPr="00000000">
              <w:rPr>
                <w:rtl w:val="0"/>
              </w:rPr>
              <w:t xml:space="preserve">Less than 5 * 5 cm, no thicker than 2.5mm</w:t>
            </w:r>
          </w:p>
        </w:tc>
      </w:tr>
    </w:tbl>
    <w:p w:rsidR="00000000" w:rsidDel="00000000" w:rsidP="00000000" w:rsidRDefault="00000000" w:rsidRPr="00000000">
      <w:pPr>
        <w:ind w:left="0" w:firstLine="720"/>
        <w:contextualSpacing w:val="0"/>
        <w:rPr/>
      </w:pPr>
      <w:r w:rsidDel="00000000" w:rsidR="00000000" w:rsidRPr="00000000">
        <w:rPr>
          <w:rtl w:val="0"/>
        </w:rPr>
        <w:t xml:space="preserve">The power source will supply power to the Microcontroller and the LEDs. The team is looking for a battery with the specifications described in Table 2. The battery will need to be flexible enough to conform to shape of the Coke bottle. The team would like to look into non-rechargeable lithium ion batteries and flexible battery solution from Saralon.</w:t>
      </w:r>
    </w:p>
    <w:p w:rsidR="00000000" w:rsidDel="00000000" w:rsidP="00000000" w:rsidRDefault="00000000" w:rsidRPr="00000000">
      <w:pPr>
        <w:contextualSpacing w:val="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457200</wp:posOffset>
            </wp:positionH>
            <wp:positionV relativeFrom="paragraph">
              <wp:posOffset>171450</wp:posOffset>
            </wp:positionV>
            <wp:extent cx="4883468" cy="2637072"/>
            <wp:effectExtent b="0" l="0" r="0" t="0"/>
            <wp:wrapSquare wrapText="bothSides" distB="114300" distT="114300" distL="114300" distR="114300"/>
            <wp:docPr id="4" name="image14.jpg"/>
            <a:graphic>
              <a:graphicData uri="http://schemas.openxmlformats.org/drawingml/2006/picture">
                <pic:pic>
                  <pic:nvPicPr>
                    <pic:cNvPr id="0" name="image14.jpg"/>
                    <pic:cNvPicPr preferRelativeResize="0"/>
                  </pic:nvPicPr>
                  <pic:blipFill>
                    <a:blip r:embed="rId10"/>
                    <a:srcRect b="0" l="0" r="0" t="0"/>
                    <a:stretch>
                      <a:fillRect/>
                    </a:stretch>
                  </pic:blipFill>
                  <pic:spPr>
                    <a:xfrm>
                      <a:off x="0" y="0"/>
                      <a:ext cx="4883468" cy="2637072"/>
                    </a:xfrm>
                    <a:prstGeom prst="rect"/>
                    <a:ln/>
                  </pic:spPr>
                </pic:pic>
              </a:graphicData>
            </a:graphic>
          </wp:anchor>
        </w:drawing>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b w:val="1"/>
          <w:rtl w:val="0"/>
        </w:rPr>
        <w:t xml:space="preserve">Figure 2.</w:t>
      </w:r>
      <w:r w:rsidDel="00000000" w:rsidR="00000000" w:rsidRPr="00000000">
        <w:rPr>
          <w:rtl w:val="0"/>
        </w:rPr>
        <w:t xml:space="preserve"> Diagram showing how the NTAG IC interacts with NFC signals and a microcontroller. </w:t>
      </w:r>
    </w:p>
    <w:p w:rsidR="00000000" w:rsidDel="00000000" w:rsidP="00000000" w:rsidRDefault="00000000" w:rsidRPr="00000000">
      <w:pPr>
        <w:pStyle w:val="Heading2"/>
        <w:contextualSpacing w:val="0"/>
        <w:rPr/>
      </w:pPr>
      <w:bookmarkStart w:colFirst="0" w:colLast="0" w:name="_gtbe8k7lc4dj" w:id="7"/>
      <w:bookmarkEnd w:id="7"/>
      <w:r w:rsidDel="00000000" w:rsidR="00000000" w:rsidRPr="00000000">
        <w:rPr>
          <w:rtl w:val="0"/>
        </w:rPr>
        <w:t xml:space="preserve">4.2 NFC Antenna and IC</w:t>
      </w:r>
    </w:p>
    <w:p w:rsidR="00000000" w:rsidDel="00000000" w:rsidP="00000000" w:rsidRDefault="00000000" w:rsidRPr="00000000">
      <w:pPr>
        <w:ind w:firstLine="720"/>
        <w:contextualSpacing w:val="0"/>
        <w:rPr/>
      </w:pPr>
      <w:r w:rsidDel="00000000" w:rsidR="00000000" w:rsidRPr="00000000">
        <w:rPr>
          <w:rtl w:val="0"/>
        </w:rPr>
        <w:t xml:space="preserve">The NFC antenna and IC will be used to detect NFC signals from a base emitter or a cell phone. The NFC antenna is connected to an IC that would convert the data received via NFC into I</w:t>
      </w:r>
      <w:r w:rsidDel="00000000" w:rsidR="00000000" w:rsidRPr="00000000">
        <w:rPr>
          <w:vertAlign w:val="superscript"/>
          <w:rtl w:val="0"/>
        </w:rPr>
        <w:t xml:space="preserve">2</w:t>
      </w:r>
      <w:r w:rsidDel="00000000" w:rsidR="00000000" w:rsidRPr="00000000">
        <w:rPr>
          <w:rtl w:val="0"/>
        </w:rPr>
        <w:t xml:space="preserve">C signals to be sent to a microcontroller. The team has identified a product by NXP called the NTAG IC that meets these requirements [1].  Figure 2. demonstrates how the product interacts with NFC signals and an external microcontroller. The NTAG IC is a passive device that harvests energy from the antenna and hence does not need a power supply. </w:t>
      </w:r>
      <w:r w:rsidDel="00000000" w:rsidR="00000000" w:rsidRPr="00000000">
        <w:rPr>
          <w:rtl w:val="0"/>
        </w:rPr>
      </w:r>
    </w:p>
    <w:p w:rsidR="00000000" w:rsidDel="00000000" w:rsidP="00000000" w:rsidRDefault="00000000" w:rsidRPr="00000000">
      <w:pPr>
        <w:pStyle w:val="Heading2"/>
        <w:contextualSpacing w:val="0"/>
        <w:rPr/>
      </w:pPr>
      <w:bookmarkStart w:colFirst="0" w:colLast="0" w:name="_wjg98m8yn2hz" w:id="8"/>
      <w:bookmarkEnd w:id="8"/>
      <w:r w:rsidDel="00000000" w:rsidR="00000000" w:rsidRPr="00000000">
        <w:rPr>
          <w:rtl w:val="0"/>
        </w:rPr>
        <w:t xml:space="preserve">4.3 Microcontroller</w:t>
      </w:r>
    </w:p>
    <w:p w:rsidR="00000000" w:rsidDel="00000000" w:rsidP="00000000" w:rsidRDefault="00000000" w:rsidRPr="00000000">
      <w:pPr>
        <w:contextualSpacing w:val="0"/>
        <w:rPr/>
      </w:pPr>
      <w:r w:rsidDel="00000000" w:rsidR="00000000" w:rsidRPr="00000000">
        <w:rPr>
          <w:rtl w:val="0"/>
        </w:rPr>
        <w:tab/>
        <w:t xml:space="preserve">The microcontroller will interface with the NTAG IC and the lighting system. The inputs into the microcontroller will be I</w:t>
      </w:r>
      <w:r w:rsidDel="00000000" w:rsidR="00000000" w:rsidRPr="00000000">
        <w:rPr>
          <w:vertAlign w:val="superscript"/>
          <w:rtl w:val="0"/>
        </w:rPr>
        <w:t xml:space="preserve">2</w:t>
      </w:r>
      <w:r w:rsidDel="00000000" w:rsidR="00000000" w:rsidRPr="00000000">
        <w:rPr>
          <w:rtl w:val="0"/>
        </w:rPr>
        <w:t xml:space="preserve">C commands from the NTAG IC and the output will go into the Lighting system to light the LEDs in various patterns. The microcontroller will need a minimum voltage supply of 1.8 V, which will be supplied by the battery [2]. The microcontroller should have an I</w:t>
      </w:r>
      <w:r w:rsidDel="00000000" w:rsidR="00000000" w:rsidRPr="00000000">
        <w:rPr>
          <w:vertAlign w:val="superscript"/>
          <w:rtl w:val="0"/>
        </w:rPr>
        <w:t xml:space="preserve">2</w:t>
      </w:r>
      <w:r w:rsidDel="00000000" w:rsidR="00000000" w:rsidRPr="00000000">
        <w:rPr>
          <w:rtl w:val="0"/>
        </w:rPr>
        <w:t xml:space="preserve">C interface and must have at least 10 GPIOs to interface with the LEDs and MOSFETs. The team will investigate to find a microcontroller that meets these specifications. </w:t>
      </w:r>
    </w:p>
    <w:p w:rsidR="00000000" w:rsidDel="00000000" w:rsidP="00000000" w:rsidRDefault="00000000" w:rsidRPr="00000000">
      <w:pPr>
        <w:pStyle w:val="Heading2"/>
        <w:contextualSpacing w:val="0"/>
        <w:rPr/>
      </w:pPr>
      <w:bookmarkStart w:colFirst="0" w:colLast="0" w:name="_1bij0wbx4wbm" w:id="9"/>
      <w:bookmarkEnd w:id="9"/>
      <w:r w:rsidDel="00000000" w:rsidR="00000000" w:rsidRPr="00000000">
        <w:rPr>
          <w:rtl w:val="0"/>
        </w:rPr>
        <w:t xml:space="preserve">4.4 Lighting (LEDs and MOSFETs)</w:t>
      </w:r>
    </w:p>
    <w:p w:rsidR="00000000" w:rsidDel="00000000" w:rsidP="00000000" w:rsidRDefault="00000000" w:rsidRPr="00000000">
      <w:pPr>
        <w:ind w:firstLine="720"/>
        <w:contextualSpacing w:val="0"/>
        <w:rPr/>
      </w:pPr>
      <w:r w:rsidDel="00000000" w:rsidR="00000000" w:rsidRPr="00000000">
        <w:rPr>
          <w:rtl w:val="0"/>
        </w:rPr>
        <w:t xml:space="preserve">The bottle will be lit by approximately ten surface mounted LEDs, for a total luminous intensity of about 500 mcd, which is equivalent to about 5 lumens at maximum viewing angle. The LEDs will be placed in parallel with a single resistor in series limiting the current so as not to damage the LEDs. Red LEDs have a voltage drop of about 1.9V and draw about 20mA when illuminated, for a total of 200mA and 380mW draw. The LEDs will be switched with a MOSFET and driven by the battery.</w:t>
      </w:r>
    </w:p>
    <w:p w:rsidR="00000000" w:rsidDel="00000000" w:rsidP="00000000" w:rsidRDefault="00000000" w:rsidRPr="00000000">
      <w:pPr>
        <w:contextualSpacing w:val="0"/>
        <w:rPr/>
      </w:pPr>
      <w:r w:rsidDel="00000000" w:rsidR="00000000" w:rsidRPr="00000000">
        <w:rPr>
          <w:rtl w:val="0"/>
        </w:rPr>
        <w:tab/>
        <w:t xml:space="preserve">The LEDs will be arranged in an array so as to be able light up in different patterns as per user input. This could likely take the form of being behind a Coca-Cola logo printed on the label so as to illuminate the logo. The team expects to reach the goal of lighting the bottle for a maximum period of 30 seconds on continuous draw of current.</w:t>
      </w:r>
    </w:p>
    <w:p w:rsidR="00000000" w:rsidDel="00000000" w:rsidP="00000000" w:rsidRDefault="00000000" w:rsidRPr="00000000">
      <w:pPr>
        <w:pStyle w:val="Heading2"/>
        <w:contextualSpacing w:val="0"/>
        <w:rPr/>
      </w:pPr>
      <w:bookmarkStart w:colFirst="0" w:colLast="0" w:name="_a8v2nodxyx2u" w:id="10"/>
      <w:bookmarkEnd w:id="10"/>
      <w:r w:rsidDel="00000000" w:rsidR="00000000" w:rsidRPr="00000000">
        <w:rPr>
          <w:rtl w:val="0"/>
        </w:rPr>
        <w:t xml:space="preserve">4.5 Flexible PCB</w:t>
      </w:r>
    </w:p>
    <w:p w:rsidR="00000000" w:rsidDel="00000000" w:rsidP="00000000" w:rsidRDefault="00000000" w:rsidRPr="00000000">
      <w:pPr>
        <w:ind w:firstLine="720"/>
        <w:contextualSpacing w:val="0"/>
        <w:rPr/>
      </w:pPr>
      <w:r w:rsidDel="00000000" w:rsidR="00000000" w:rsidRPr="00000000">
        <w:rPr>
          <w:rtl w:val="0"/>
        </w:rPr>
        <w:t xml:space="preserve">The team intends to work with Dr. Tentzeris on the development and production of prototype flexible PCBs, printed on paper or plastic film. The components will likely be silver epoxied to the board, then the whole assembly laminated to protect it from moisture, shock, and dust. For production scales, the team will provide a PCB CAD file and recommend a manufacturer that is capable of producing the units.</w:t>
      </w:r>
    </w:p>
    <w:p w:rsidR="00000000" w:rsidDel="00000000" w:rsidP="00000000" w:rsidRDefault="00000000" w:rsidRPr="00000000">
      <w:pPr>
        <w:pStyle w:val="Heading2"/>
        <w:contextualSpacing w:val="0"/>
        <w:rPr/>
      </w:pPr>
      <w:bookmarkStart w:colFirst="0" w:colLast="0" w:name="_npxui5gj5kpg" w:id="11"/>
      <w:bookmarkEnd w:id="11"/>
      <w:r w:rsidDel="00000000" w:rsidR="00000000" w:rsidRPr="00000000">
        <w:rPr>
          <w:rtl w:val="0"/>
        </w:rPr>
        <w:t xml:space="preserve">4.6 Water Resistance</w:t>
      </w:r>
    </w:p>
    <w:p w:rsidR="00000000" w:rsidDel="00000000" w:rsidP="00000000" w:rsidRDefault="00000000" w:rsidRPr="00000000">
      <w:pPr>
        <w:ind w:firstLine="720"/>
        <w:contextualSpacing w:val="0"/>
        <w:rPr/>
      </w:pPr>
      <w:r w:rsidDel="00000000" w:rsidR="00000000" w:rsidRPr="00000000">
        <w:rPr>
          <w:rtl w:val="0"/>
        </w:rPr>
        <w:t xml:space="preserve">The team expects to meet the specification of being water resistant (IPX4) by using a laminate coating of the board and all components to protect from the effects of condensation and moisture. The lamination will also likely contribute to shock and dust protection.</w:t>
      </w:r>
    </w:p>
    <w:p w:rsidR="00000000" w:rsidDel="00000000" w:rsidP="00000000" w:rsidRDefault="00000000" w:rsidRPr="00000000">
      <w:pPr>
        <w:pStyle w:val="Heading2"/>
        <w:contextualSpacing w:val="0"/>
        <w:rPr/>
      </w:pPr>
      <w:bookmarkStart w:colFirst="0" w:colLast="0" w:name="_egu695lkjipp" w:id="12"/>
      <w:bookmarkEnd w:id="12"/>
      <w:r w:rsidDel="00000000" w:rsidR="00000000" w:rsidRPr="00000000">
        <w:rPr>
          <w:rtl w:val="0"/>
        </w:rPr>
        <w:t xml:space="preserve">4.7 Alternatives and Tradeoffs</w:t>
      </w:r>
      <w:r w:rsidDel="00000000" w:rsidR="00000000" w:rsidRPr="00000000">
        <w:rPr>
          <w:rtl w:val="0"/>
        </w:rPr>
      </w:r>
    </w:p>
    <w:p w:rsidR="00000000" w:rsidDel="00000000" w:rsidP="00000000" w:rsidRDefault="00000000" w:rsidRPr="00000000">
      <w:pPr>
        <w:ind w:left="0" w:firstLine="720"/>
        <w:contextualSpacing w:val="0"/>
        <w:rPr/>
      </w:pPr>
      <w:r w:rsidDel="00000000" w:rsidR="00000000" w:rsidRPr="00000000">
        <w:rPr>
          <w:rtl w:val="0"/>
        </w:rPr>
        <w:t xml:space="preserve">In the case that the proposed initial design turns out to be unrealistic and does not meet performance standards, the team has prepared a “fallback” design. The RF system would be removed entirely and a simple Force Sensitive Resistor (FSR) would be used to control the flashing of the LED. This design is likely to work more smoothly than the RF antenna design due to simplicity, but will likely result in higher cost due to the expense of FSRs.</w:t>
      </w:r>
    </w:p>
    <w:p w:rsidR="00000000" w:rsidDel="00000000" w:rsidP="00000000" w:rsidRDefault="00000000" w:rsidRPr="00000000">
      <w:pPr>
        <w:ind w:left="0" w:firstLine="720"/>
        <w:contextualSpacing w:val="0"/>
        <w:rPr/>
      </w:pPr>
      <w:r w:rsidDel="00000000" w:rsidR="00000000" w:rsidRPr="00000000">
        <w:rPr>
          <w:rtl w:val="0"/>
        </w:rPr>
        <w:t xml:space="preserve">The team is investigating to find the most compatible battery solution. In case the team is unable to find a battery that meets both form factor and listed battery specifications, the team will look into AAAA batteries for power. This solution, however, will not meet form factor specs and make it harder for the team to achieve its water resistance specification.</w:t>
      </w:r>
    </w:p>
    <w:p w:rsidR="00000000" w:rsidDel="00000000" w:rsidP="00000000" w:rsidRDefault="00000000" w:rsidRPr="00000000">
      <w:pPr>
        <w:pStyle w:val="Heading1"/>
        <w:keepLines w:val="1"/>
        <w:spacing w:after="120" w:before="240" w:lineRule="auto"/>
        <w:ind w:left="0" w:right="0" w:firstLine="0"/>
        <w:contextualSpacing w:val="0"/>
        <w:rPr>
          <w:vertAlign w:val="baseline"/>
        </w:rPr>
      </w:pPr>
      <w:bookmarkStart w:colFirst="0" w:colLast="0" w:name="_ylr2z13pcgwf" w:id="13"/>
      <w:bookmarkEnd w:id="13"/>
      <w:r w:rsidDel="00000000" w:rsidR="00000000" w:rsidRPr="00000000">
        <w:rPr>
          <w:rtl w:val="0"/>
        </w:rPr>
        <w:t xml:space="preserve">7.</w:t>
        <w:tab/>
      </w:r>
      <w:r w:rsidDel="00000000" w:rsidR="00000000" w:rsidRPr="00000000">
        <w:rPr>
          <w:vertAlign w:val="baseline"/>
          <w:rtl w:val="0"/>
        </w:rPr>
        <w:t xml:space="preserve">Marketing and Cost Analysis</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margin">
                  <wp:posOffset>6769100</wp:posOffset>
                </wp:positionH>
                <wp:positionV relativeFrom="paragraph">
                  <wp:posOffset>5397500</wp:posOffset>
                </wp:positionV>
                <wp:extent cx="2362200" cy="1422400"/>
                <wp:effectExtent b="0" l="0" r="0" t="0"/>
                <wp:wrapSquare wrapText="bothSides" distB="45720" distT="45720" distL="114300" distR="114300"/>
                <wp:docPr id="2"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2362200" cy="1422400"/>
                        </a:xfrm>
                        <a:prstGeom prst="rect"/>
                        <a:ln/>
                      </pic:spPr>
                    </pic:pic>
                  </a:graphicData>
                </a:graphic>
              </wp:anchor>
            </w:drawing>
          </mc:Choice>
          <mc:Fallback>
            <w:drawing>
              <wp:anchor allowOverlap="1" behindDoc="0" distB="45720" distT="45720" distL="114300" distR="114300" hidden="0" layoutInCell="1" locked="0" relativeHeight="0" simplePos="0">
                <wp:simplePos x="0" y="0"/>
                <wp:positionH relativeFrom="margin">
                  <wp:posOffset>6769100</wp:posOffset>
                </wp:positionH>
                <wp:positionV relativeFrom="paragraph">
                  <wp:posOffset>5397500</wp:posOffset>
                </wp:positionV>
                <wp:extent cx="2362200" cy="1422400"/>
                <wp:effectExtent b="0" l="0" r="0" t="0"/>
                <wp:wrapSquare wrapText="bothSides" distB="45720" distT="45720" distL="114300" distR="114300"/>
                <wp:docPr id="2"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2362200" cy="14224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margin">
                  <wp:posOffset>6959600</wp:posOffset>
                </wp:positionH>
                <wp:positionV relativeFrom="paragraph">
                  <wp:posOffset>4089400</wp:posOffset>
                </wp:positionV>
                <wp:extent cx="2451100" cy="1409700"/>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451100" cy="1409700"/>
                        </a:xfrm>
                        <a:prstGeom prst="rect"/>
                        <a:ln/>
                      </pic:spPr>
                    </pic:pic>
                  </a:graphicData>
                </a:graphic>
              </wp:anchor>
            </w:drawing>
          </mc:Choice>
          <mc:Fallback>
            <w:drawing>
              <wp:anchor allowOverlap="1" behindDoc="0" distB="45720" distT="45720" distL="114300" distR="114300" hidden="0" layoutInCell="1" locked="0" relativeHeight="0" simplePos="0">
                <wp:simplePos x="0" y="0"/>
                <wp:positionH relativeFrom="margin">
                  <wp:posOffset>6959600</wp:posOffset>
                </wp:positionH>
                <wp:positionV relativeFrom="paragraph">
                  <wp:posOffset>4089400</wp:posOffset>
                </wp:positionV>
                <wp:extent cx="2451100" cy="1409700"/>
                <wp:effectExtent b="0" l="0" r="0" t="0"/>
                <wp:wrapSquare wrapText="bothSides" distB="45720" distT="45720" distL="114300" distR="114300"/>
                <wp:docPr id="1"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2451100" cy="1409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7327900</wp:posOffset>
                </wp:positionH>
                <wp:positionV relativeFrom="paragraph">
                  <wp:posOffset>2336800</wp:posOffset>
                </wp:positionV>
                <wp:extent cx="914400" cy="266700"/>
                <wp:effectExtent b="0" l="0" r="0" t="0"/>
                <wp:wrapNone/>
                <wp:docPr id="3"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914400" cy="266700"/>
                        </a:xfrm>
                        <a:prstGeom prst="rect"/>
                        <a:ln/>
                      </pic:spPr>
                    </pic:pic>
                  </a:graphicData>
                </a:graphic>
              </wp:anchor>
            </w:drawing>
          </mc:Choice>
          <mc:Fallback>
            <w:drawing>
              <wp:anchor allowOverlap="1" behindDoc="0" distB="0" distT="0" distL="114300" distR="114300" hidden="0" layoutInCell="1" locked="0" relativeHeight="0" simplePos="0">
                <wp:simplePos x="0" y="0"/>
                <wp:positionH relativeFrom="margin">
                  <wp:posOffset>7327900</wp:posOffset>
                </wp:positionH>
                <wp:positionV relativeFrom="paragraph">
                  <wp:posOffset>2336800</wp:posOffset>
                </wp:positionV>
                <wp:extent cx="914400" cy="266700"/>
                <wp:effectExtent b="0" l="0" r="0" t="0"/>
                <wp:wrapNone/>
                <wp:docPr id="3"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914400" cy="266700"/>
                        </a:xfrm>
                        <a:prstGeom prst="rect"/>
                        <a:ln/>
                      </pic:spPr>
                    </pic:pic>
                  </a:graphicData>
                </a:graphic>
              </wp:anchor>
            </w:drawing>
          </mc:Fallback>
        </mc:AlternateConten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spacing w:after="120" w:before="240" w:lineRule="auto"/>
        <w:ind w:right="0"/>
        <w:contextualSpacing w:val="0"/>
        <w:rPr>
          <w:rFonts w:ascii="Times New Roman" w:cs="Times New Roman" w:eastAsia="Times New Roman" w:hAnsi="Times New Roman"/>
          <w:b w:val="1"/>
          <w:i w:val="0"/>
          <w:sz w:val="24"/>
          <w:szCs w:val="24"/>
          <w:u w:val="none"/>
        </w:rPr>
      </w:pPr>
      <w:bookmarkStart w:colFirst="0" w:colLast="0" w:name="_t92ouioru1u3" w:id="14"/>
      <w:bookmarkEnd w:id="14"/>
      <w:r w:rsidDel="00000000" w:rsidR="00000000" w:rsidRPr="00000000">
        <w:rPr>
          <w:rtl w:val="0"/>
        </w:rPr>
        <w:t xml:space="preserve">7</w:t>
      </w:r>
      <w:r w:rsidDel="00000000" w:rsidR="00000000" w:rsidRPr="00000000">
        <w:rPr>
          <w:rtl w:val="0"/>
        </w:rPr>
        <w:t xml:space="preserve">.1 </w:t>
      </w:r>
      <w:r w:rsidDel="00000000" w:rsidR="00000000" w:rsidRPr="00000000">
        <w:rPr>
          <w:vertAlign w:val="baseline"/>
          <w:rtl w:val="0"/>
        </w:rPr>
        <w:t xml:space="preserve">Cost Analysi</w:t>
      </w:r>
      <w:r w:rsidDel="00000000" w:rsidR="00000000" w:rsidRPr="00000000">
        <w:rPr>
          <w:rtl w:val="0"/>
        </w:rPr>
        <w:t xml:space="preserve">s for Prototyping</w:t>
      </w: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120" w:before="240" w:line="480" w:lineRule="auto"/>
        <w:ind w:left="0" w:right="0" w:firstLine="0"/>
        <w:contextualSpacing w:val="0"/>
        <w:jc w:val="left"/>
        <w:rPr/>
      </w:pPr>
      <w:r w:rsidDel="00000000" w:rsidR="00000000" w:rsidRPr="00000000">
        <w:rPr>
          <w:sz w:val="24"/>
          <w:szCs w:val="24"/>
          <w:rtl w:val="0"/>
        </w:rPr>
        <w:t xml:space="preserve">The design of the interactive light-up bottle consists of a simple circuit </w:t>
      </w:r>
      <w:r w:rsidDel="00000000" w:rsidR="00000000" w:rsidRPr="00000000">
        <w:rPr>
          <w:rtl w:val="0"/>
        </w:rPr>
        <w:t xml:space="preserve">consisting of a Li-MnO2 battery, a microcontroller, several red LEDS and transistors, and a few resistors, all mounted on a flexible printed circuit board</w:t>
      </w:r>
      <w:r w:rsidDel="00000000" w:rsidR="00000000" w:rsidRPr="00000000">
        <w:rPr>
          <w:sz w:val="24"/>
          <w:szCs w:val="24"/>
          <w:rtl w:val="0"/>
        </w:rPr>
        <w:t xml:space="preserve">. The team will be working with Dr. Tentzeris to make the flexible P</w:t>
      </w:r>
      <w:r w:rsidDel="00000000" w:rsidR="00000000" w:rsidRPr="00000000">
        <w:rPr>
          <w:rtl w:val="0"/>
        </w:rPr>
        <w:t xml:space="preserve">CBs.</w:t>
      </w:r>
      <w:r w:rsidDel="00000000" w:rsidR="00000000" w:rsidRPr="00000000">
        <w:rPr>
          <w:sz w:val="24"/>
          <w:szCs w:val="24"/>
          <w:rtl w:val="0"/>
        </w:rPr>
        <w:t xml:space="preserve"> The total cost of the material used for one prototype is shown is </w:t>
      </w:r>
      <w:r w:rsidDel="00000000" w:rsidR="00000000" w:rsidRPr="00000000">
        <w:rPr>
          <w:rtl w:val="0"/>
        </w:rPr>
        <w:t xml:space="preserve">$51.54</w:t>
      </w:r>
      <w:r w:rsidDel="00000000" w:rsidR="00000000" w:rsidRPr="00000000">
        <w:rPr>
          <w:sz w:val="24"/>
          <w:szCs w:val="24"/>
          <w:rtl w:val="0"/>
        </w:rPr>
        <w:t xml:space="preserve"> as shown in Table </w:t>
      </w:r>
      <w:r w:rsidDel="00000000" w:rsidR="00000000" w:rsidRPr="00000000">
        <w:rPr>
          <w:sz w:val="24"/>
          <w:szCs w:val="24"/>
          <w:rtl w:val="0"/>
        </w:rPr>
        <w:t xml:space="preserve">4</w:t>
      </w:r>
      <w:r w:rsidDel="00000000" w:rsidR="00000000" w:rsidRPr="00000000">
        <w:rPr>
          <w:sz w:val="24"/>
          <w:szCs w:val="24"/>
          <w:rtl w:val="0"/>
        </w:rPr>
        <w:t xml:space="preserve">.</w:t>
      </w:r>
      <w:r w:rsidDel="00000000" w:rsidR="00000000" w:rsidRPr="00000000">
        <w:rPr>
          <w:color w:val="ff0000"/>
          <w:sz w:val="24"/>
          <w:szCs w:val="24"/>
          <w:rtl w:val="0"/>
        </w:rPr>
        <w:t xml:space="preserve"> </w:t>
      </w:r>
      <w:r w:rsidDel="00000000" w:rsidR="00000000" w:rsidRPr="00000000">
        <w:rPr>
          <w:rtl w:val="0"/>
        </w:rPr>
        <w:t xml:space="preserve">This cost is an approximation and more has been budgeted to include development boards for the microcontroller and NFC antenna, unforeseen costs, and the cost of successive prototypes</w:t>
      </w:r>
      <w:r w:rsidDel="00000000" w:rsidR="00000000" w:rsidRPr="00000000">
        <w:rPr>
          <w:sz w:val="24"/>
          <w:szCs w:val="24"/>
          <w:rtl w:val="0"/>
        </w:rPr>
        <w:t xml:space="preserve">. The cost provided in this table </w:t>
      </w:r>
      <w:r w:rsidDel="00000000" w:rsidR="00000000" w:rsidRPr="00000000">
        <w:rPr>
          <w:rtl w:val="0"/>
        </w:rPr>
        <w:t xml:space="preserve">is</w:t>
      </w:r>
      <w:r w:rsidDel="00000000" w:rsidR="00000000" w:rsidRPr="00000000">
        <w:rPr>
          <w:sz w:val="24"/>
          <w:szCs w:val="24"/>
          <w:rtl w:val="0"/>
        </w:rPr>
        <w:t xml:space="preserve"> for parts to build</w:t>
      </w:r>
      <w:r w:rsidDel="00000000" w:rsidR="00000000" w:rsidRPr="00000000">
        <w:rPr>
          <w:rtl w:val="0"/>
        </w:rPr>
        <w:t xml:space="preserve"> individual </w:t>
      </w:r>
      <w:r w:rsidDel="00000000" w:rsidR="00000000" w:rsidRPr="00000000">
        <w:rPr>
          <w:sz w:val="24"/>
          <w:szCs w:val="24"/>
          <w:rtl w:val="0"/>
        </w:rPr>
        <w:t xml:space="preserve">prototypes</w:t>
      </w: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t xml:space="preserve">the cost will be significantly lower for Coca-Cola when parts are purchased at production scales</w:t>
      </w:r>
      <w:r w:rsidDel="00000000" w:rsidR="00000000" w:rsidRPr="00000000">
        <w:rPr>
          <w:sz w:val="24"/>
          <w:szCs w:val="24"/>
          <w:rtl w:val="0"/>
        </w:rPr>
        <w:t xml:space="preserve">. </w:t>
      </w:r>
      <w:r w:rsidDel="00000000" w:rsidR="00000000" w:rsidRPr="00000000">
        <w:rPr>
          <w:rtl w:val="0"/>
        </w:rPr>
      </w:r>
    </w:p>
    <w:tbl>
      <w:tblPr>
        <w:tblStyle w:val="Table3"/>
        <w:tblW w:w="7005.0" w:type="dxa"/>
        <w:jc w:val="left"/>
        <w:tblInd w:w="74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630"/>
        <w:gridCol w:w="3375"/>
        <w:tblGridChange w:id="0">
          <w:tblGrid>
            <w:gridCol w:w="3630"/>
            <w:gridCol w:w="3375"/>
          </w:tblGrid>
        </w:tblGridChange>
      </w:tblGrid>
      <w:tr>
        <w:trPr>
          <w:trHeight w:val="480" w:hRule="atLeast"/>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b w:val="1"/>
                <w:sz w:val="24"/>
                <w:szCs w:val="24"/>
                <w:rtl w:val="0"/>
              </w:rPr>
              <w:t xml:space="preserve">Table </w:t>
            </w:r>
            <w:r w:rsidDel="00000000" w:rsidR="00000000" w:rsidRPr="00000000">
              <w:rPr>
                <w:b w:val="1"/>
                <w:sz w:val="24"/>
                <w:szCs w:val="24"/>
                <w:rtl w:val="0"/>
              </w:rPr>
              <w:t xml:space="preserve">4.</w:t>
            </w:r>
            <w:r w:rsidDel="00000000" w:rsidR="00000000" w:rsidRPr="00000000">
              <w:rPr>
                <w:sz w:val="24"/>
                <w:szCs w:val="24"/>
                <w:rtl w:val="0"/>
              </w:rPr>
              <w:t xml:space="preserve"> Components Cost for prototyp</w:t>
            </w:r>
            <w:r w:rsidDel="00000000" w:rsidR="00000000" w:rsidRPr="00000000">
              <w:rPr>
                <w:rtl w:val="0"/>
              </w:rPr>
              <w:t xml:space="preserve">ing</w:t>
            </w:r>
            <w:r w:rsidDel="00000000" w:rsidR="00000000" w:rsidRPr="00000000">
              <w:rPr>
                <w:rtl w:val="0"/>
              </w:rPr>
            </w:r>
          </w:p>
        </w:tc>
      </w:tr>
      <w:tr>
        <w:trPr>
          <w:trHeight w:val="48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jc w:val="right"/>
              <w:rPr>
                <w:b w:val="1"/>
                <w:sz w:val="24"/>
                <w:szCs w:val="24"/>
              </w:rPr>
            </w:pPr>
            <w:r w:rsidDel="00000000" w:rsidR="00000000" w:rsidRPr="00000000">
              <w:rPr>
                <w:b w:val="1"/>
                <w:sz w:val="24"/>
                <w:szCs w:val="24"/>
                <w:rtl w:val="0"/>
              </w:rPr>
              <w:t xml:space="preserve">Item</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rPr>
                <w:b w:val="1"/>
                <w:sz w:val="24"/>
                <w:szCs w:val="24"/>
              </w:rPr>
            </w:pPr>
            <w:r w:rsidDel="00000000" w:rsidR="00000000" w:rsidRPr="00000000">
              <w:rPr>
                <w:b w:val="1"/>
                <w:sz w:val="24"/>
                <w:szCs w:val="24"/>
                <w:rtl w:val="0"/>
              </w:rPr>
              <w:t xml:space="preserve">Cost</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jc w:val="right"/>
              <w:rPr>
                <w:sz w:val="24"/>
                <w:szCs w:val="24"/>
              </w:rPr>
            </w:pPr>
            <w:r w:rsidDel="00000000" w:rsidR="00000000" w:rsidRPr="00000000">
              <w:rPr>
                <w:rtl w:val="0"/>
              </w:rPr>
              <w:t xml:space="preserve">Li-MnO2 Batteries </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rPr>
                <w:sz w:val="24"/>
                <w:szCs w:val="24"/>
              </w:rPr>
            </w:pPr>
            <w:r w:rsidDel="00000000" w:rsidR="00000000" w:rsidRPr="00000000">
              <w:rPr>
                <w:rtl w:val="0"/>
              </w:rPr>
              <w:t xml:space="preserve">$5</w:t>
            </w:r>
            <w:r w:rsidDel="00000000" w:rsidR="00000000" w:rsidRPr="00000000">
              <w:rPr>
                <w:rtl w:val="0"/>
              </w:rPr>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jc w:val="right"/>
              <w:rPr>
                <w:sz w:val="24"/>
                <w:szCs w:val="24"/>
              </w:rPr>
            </w:pPr>
            <w:r w:rsidDel="00000000" w:rsidR="00000000" w:rsidRPr="00000000">
              <w:rPr>
                <w:rtl w:val="0"/>
              </w:rPr>
              <w:t xml:space="preserve">Red </w:t>
            </w:r>
            <w:r w:rsidDel="00000000" w:rsidR="00000000" w:rsidRPr="00000000">
              <w:rPr>
                <w:sz w:val="24"/>
                <w:szCs w:val="24"/>
                <w:rtl w:val="0"/>
              </w:rPr>
              <w:t xml:space="preserve">LED </w:t>
            </w:r>
            <w:r w:rsidDel="00000000" w:rsidR="00000000" w:rsidRPr="00000000">
              <w:rPr>
                <w:rtl w:val="0"/>
              </w:rPr>
              <w:t xml:space="preserve">x10</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rPr>
                <w:sz w:val="24"/>
                <w:szCs w:val="24"/>
              </w:rPr>
            </w:pPr>
            <w:r w:rsidDel="00000000" w:rsidR="00000000" w:rsidRPr="00000000">
              <w:rPr>
                <w:rtl w:val="0"/>
              </w:rPr>
              <w:t xml:space="preserve">$0.76 x 10 = $7.60</w:t>
            </w:r>
            <w:r w:rsidDel="00000000" w:rsidR="00000000" w:rsidRPr="00000000">
              <w:rPr>
                <w:rtl w:val="0"/>
              </w:rPr>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jc w:val="right"/>
              <w:rPr>
                <w:sz w:val="24"/>
                <w:szCs w:val="24"/>
              </w:rPr>
            </w:pPr>
            <w:r w:rsidDel="00000000" w:rsidR="00000000" w:rsidRPr="00000000">
              <w:rPr>
                <w:rtl w:val="0"/>
              </w:rPr>
              <w:t xml:space="preserve">Dev board for LPC812 MCU</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rPr/>
            </w:pPr>
            <w:r w:rsidDel="00000000" w:rsidR="00000000" w:rsidRPr="00000000">
              <w:rPr>
                <w:rtl w:val="0"/>
              </w:rPr>
              <w:t xml:space="preserve">$18.75</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jc w:val="right"/>
              <w:rPr/>
            </w:pPr>
            <w:r w:rsidDel="00000000" w:rsidR="00000000" w:rsidRPr="00000000">
              <w:rPr>
                <w:rtl w:val="0"/>
              </w:rPr>
              <w:t xml:space="preserve">LPC812 - 20 pins MCU</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rPr/>
            </w:pPr>
            <w:r w:rsidDel="00000000" w:rsidR="00000000" w:rsidRPr="00000000">
              <w:rPr>
                <w:rtl w:val="0"/>
              </w:rPr>
              <w:t xml:space="preserve">$1.63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jc w:val="right"/>
              <w:rPr/>
            </w:pPr>
            <w:r w:rsidDel="00000000" w:rsidR="00000000" w:rsidRPr="00000000">
              <w:rPr>
                <w:rtl w:val="0"/>
              </w:rPr>
              <w:t xml:space="preserve">NTAG I</w:t>
            </w:r>
            <w:r w:rsidDel="00000000" w:rsidR="00000000" w:rsidRPr="00000000">
              <w:rPr>
                <w:vertAlign w:val="superscript"/>
                <w:rtl w:val="0"/>
              </w:rPr>
              <w:t xml:space="preserve">2</w:t>
            </w:r>
            <w:r w:rsidDel="00000000" w:rsidR="00000000" w:rsidRPr="00000000">
              <w:rPr>
                <w:rtl w:val="0"/>
              </w:rPr>
              <w:t xml:space="preserve">C demo kit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rPr/>
            </w:pPr>
            <w:r w:rsidDel="00000000" w:rsidR="00000000" w:rsidRPr="00000000">
              <w:rPr>
                <w:rtl w:val="0"/>
              </w:rPr>
              <w:t xml:space="preserve">$18.69</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jc w:val="right"/>
              <w:rPr>
                <w:sz w:val="24"/>
                <w:szCs w:val="24"/>
              </w:rPr>
            </w:pPr>
            <w:r w:rsidDel="00000000" w:rsidR="00000000" w:rsidRPr="00000000">
              <w:rPr>
                <w:rtl w:val="0"/>
              </w:rPr>
              <w:t xml:space="preserve"> </w:t>
            </w:r>
            <w:r w:rsidDel="00000000" w:rsidR="00000000" w:rsidRPr="00000000">
              <w:rPr>
                <w:sz w:val="24"/>
                <w:szCs w:val="24"/>
                <w:rtl w:val="0"/>
              </w:rPr>
              <w:t xml:space="preserve">N-channel M</w:t>
            </w:r>
            <w:r w:rsidDel="00000000" w:rsidR="00000000" w:rsidRPr="00000000">
              <w:rPr>
                <w:rtl w:val="0"/>
              </w:rPr>
              <w:t xml:space="preserve">OSFET, SMD x10</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rPr>
                <w:sz w:val="24"/>
                <w:szCs w:val="24"/>
              </w:rPr>
            </w:pPr>
            <w:r w:rsidDel="00000000" w:rsidR="00000000" w:rsidRPr="00000000">
              <w:rPr>
                <w:rtl w:val="0"/>
              </w:rPr>
              <w:t xml:space="preserve">$</w:t>
            </w:r>
            <w:r w:rsidDel="00000000" w:rsidR="00000000" w:rsidRPr="00000000">
              <w:rPr>
                <w:rtl w:val="0"/>
              </w:rPr>
              <w:t xml:space="preserve">0.1</w:t>
            </w:r>
            <w:r w:rsidDel="00000000" w:rsidR="00000000" w:rsidRPr="00000000">
              <w:rPr>
                <w:rtl w:val="0"/>
              </w:rPr>
              <w:t xml:space="preserve">5x 10 = $1.5</w:t>
            </w:r>
            <w:r w:rsidDel="00000000" w:rsidR="00000000" w:rsidRPr="00000000">
              <w:rPr>
                <w:rtl w:val="0"/>
              </w:rPr>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jc w:val="right"/>
              <w:rPr>
                <w:sz w:val="24"/>
                <w:szCs w:val="24"/>
              </w:rPr>
            </w:pPr>
            <w:r w:rsidDel="00000000" w:rsidR="00000000" w:rsidRPr="00000000">
              <w:rPr>
                <w:sz w:val="24"/>
                <w:szCs w:val="24"/>
                <w:rtl w:val="0"/>
              </w:rPr>
              <w:t xml:space="preserve">Flexible PCB</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rPr>
                <w:sz w:val="24"/>
                <w:szCs w:val="24"/>
              </w:rPr>
            </w:pPr>
            <w:r w:rsidDel="00000000" w:rsidR="00000000" w:rsidRPr="00000000">
              <w:rPr>
                <w:rtl w:val="0"/>
              </w:rPr>
              <w:t xml:space="preserve">$0, with help from Dr. Tentzeris</w:t>
            </w:r>
            <w:r w:rsidDel="00000000" w:rsidR="00000000" w:rsidRPr="00000000">
              <w:rPr>
                <w:rtl w:val="0"/>
              </w:rPr>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jc w:val="right"/>
              <w:rPr>
                <w:b w:val="1"/>
                <w:sz w:val="24"/>
                <w:szCs w:val="24"/>
              </w:rPr>
            </w:pPr>
            <w:r w:rsidDel="00000000" w:rsidR="00000000" w:rsidRPr="00000000">
              <w:rPr>
                <w:b w:val="1"/>
                <w:sz w:val="24"/>
                <w:szCs w:val="24"/>
                <w:rtl w:val="0"/>
              </w:rPr>
              <w:t xml:space="preserve">Total, on</w:t>
            </w:r>
            <w:r w:rsidDel="00000000" w:rsidR="00000000" w:rsidRPr="00000000">
              <w:rPr>
                <w:b w:val="1"/>
                <w:rtl w:val="0"/>
              </w:rPr>
              <w:t xml:space="preserve">e prototype</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rPr>
                <w:b w:val="1"/>
                <w:sz w:val="24"/>
                <w:szCs w:val="24"/>
              </w:rPr>
            </w:pPr>
            <w:r w:rsidDel="00000000" w:rsidR="00000000" w:rsidRPr="00000000">
              <w:rPr>
                <w:b w:val="1"/>
                <w:rtl w:val="0"/>
              </w:rPr>
              <w:t xml:space="preserve">$51.54</w:t>
            </w:r>
            <w:r w:rsidDel="00000000" w:rsidR="00000000" w:rsidRPr="00000000">
              <w:rPr>
                <w:rtl w:val="0"/>
              </w:rPr>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jc w:val="right"/>
              <w:rPr>
                <w:b w:val="1"/>
                <w:sz w:val="24"/>
                <w:szCs w:val="24"/>
              </w:rPr>
            </w:pPr>
            <w:r w:rsidDel="00000000" w:rsidR="00000000" w:rsidRPr="00000000">
              <w:rPr>
                <w:b w:val="1"/>
                <w:rtl w:val="0"/>
              </w:rPr>
              <w:t xml:space="preserve">Total, three prototypes</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rPr>
                <w:b w:val="1"/>
              </w:rPr>
            </w:pPr>
            <w:r w:rsidDel="00000000" w:rsidR="00000000" w:rsidRPr="00000000">
              <w:rPr>
                <w:b w:val="1"/>
                <w:rtl w:val="0"/>
              </w:rPr>
              <w:t xml:space="preserve">$84.63</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jc w:val="right"/>
              <w:rPr/>
            </w:pPr>
            <w:r w:rsidDel="00000000" w:rsidR="00000000" w:rsidRPr="00000000">
              <w:rPr>
                <w:rtl w:val="0"/>
              </w:rPr>
              <w:t xml:space="preserve">Shipping &amp; Unforeseen costs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rPr/>
            </w:pPr>
            <w:r w:rsidDel="00000000" w:rsidR="00000000" w:rsidRPr="00000000">
              <w:rPr>
                <w:rtl w:val="0"/>
              </w:rPr>
              <w:t xml:space="preserve">$20</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jc w:val="right"/>
              <w:rPr>
                <w:b w:val="1"/>
              </w:rPr>
            </w:pPr>
            <w:r w:rsidDel="00000000" w:rsidR="00000000" w:rsidRPr="00000000">
              <w:rPr>
                <w:b w:val="1"/>
                <w:rtl w:val="0"/>
              </w:rPr>
              <w:t xml:space="preserve">Grand Total</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left="0" w:right="0" w:firstLine="0"/>
              <w:contextualSpacing w:val="0"/>
              <w:rPr>
                <w:b w:val="1"/>
              </w:rPr>
            </w:pPr>
            <w:r w:rsidDel="00000000" w:rsidR="00000000" w:rsidRPr="00000000">
              <w:rPr>
                <w:b w:val="1"/>
                <w:rtl w:val="0"/>
              </w:rPr>
              <w:t xml:space="preserve">$104.63</w:t>
            </w:r>
          </w:p>
        </w:tc>
      </w:tr>
    </w:tbl>
    <w:p w:rsidR="00000000" w:rsidDel="00000000" w:rsidP="00000000" w:rsidRDefault="00000000" w:rsidRPr="00000000">
      <w:pPr>
        <w:pStyle w:val="Heading2"/>
        <w:ind w:left="0" w:firstLine="0"/>
        <w:contextualSpacing w:val="0"/>
        <w:rPr/>
      </w:pPr>
      <w:bookmarkStart w:colFirst="0" w:colLast="0" w:name="_ubjy0id37iho" w:id="15"/>
      <w:bookmarkEnd w:id="15"/>
      <w:r w:rsidDel="00000000" w:rsidR="00000000" w:rsidRPr="00000000">
        <w:rPr>
          <w:rtl w:val="0"/>
        </w:rPr>
        <w:t xml:space="preserve">7.2 Approximate Cost Analysis for Scale Manufacturing</w:t>
      </w:r>
    </w:p>
    <w:p w:rsidR="00000000" w:rsidDel="00000000" w:rsidP="00000000" w:rsidRDefault="00000000" w:rsidRPr="00000000">
      <w:pPr>
        <w:contextualSpacing w:val="0"/>
        <w:rPr/>
      </w:pPr>
      <w:r w:rsidDel="00000000" w:rsidR="00000000" w:rsidRPr="00000000">
        <w:rPr>
          <w:rtl w:val="0"/>
        </w:rPr>
        <w:t xml:space="preserve">Table 4 shows the cost that the team estimates for making individual prototypes at a manufacturing scale of 10,000 units. Clearly the cost for Coca-Cola manufacturing at million-unit scales will be much lower, and this is the cost that is called for the team to meet in the specifications. The team has no expertise in large scale manufacturing and does not have the reputation to receive accurate quotes on ordering large amounts of products. Table 5 is an attempt at calculating the cost of parts at scale by using only the largest volume price given on the distributor website. These unit numbers are significantly smaller than the million-unit scale requested by Coca-Cola, so one can expect the estimate to be somewhat conservative. However, considering the high likelihood of unforeseen design changes and added costs, the team feels that the $9 estimation is sets the project on target to meet the $10 cost specification for 10,000 units.</w:t>
      </w:r>
    </w:p>
    <w:tbl>
      <w:tblPr>
        <w:tblStyle w:val="Table4"/>
        <w:tblW w:w="9030.0" w:type="dxa"/>
        <w:jc w:val="left"/>
        <w:tblInd w:w="-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1950"/>
        <w:gridCol w:w="3525"/>
        <w:tblGridChange w:id="0">
          <w:tblGrid>
            <w:gridCol w:w="3555"/>
            <w:gridCol w:w="1950"/>
            <w:gridCol w:w="3525"/>
          </w:tblGrid>
        </w:tblGridChange>
      </w:tblGrid>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b w:val="1"/>
                <w:rtl w:val="0"/>
              </w:rPr>
              <w:t xml:space="preserve">Table 5.</w:t>
            </w:r>
            <w:r w:rsidDel="00000000" w:rsidR="00000000" w:rsidRPr="00000000">
              <w:rPr>
                <w:rtl w:val="0"/>
              </w:rPr>
              <w:t xml:space="preserve"> Approximate Large Scale Components Cost</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b w:val="1"/>
              </w:rPr>
            </w:pPr>
            <w:r w:rsidDel="00000000" w:rsidR="00000000" w:rsidRPr="00000000">
              <w:rPr>
                <w:b w:val="1"/>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Number of units for quote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Price</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40" w:lineRule="auto"/>
              <w:ind w:right="0"/>
              <w:contextualSpacing w:val="0"/>
              <w:jc w:val="right"/>
              <w:rPr/>
            </w:pPr>
            <w:r w:rsidDel="00000000" w:rsidR="00000000" w:rsidRPr="00000000">
              <w:rPr>
                <w:rtl w:val="0"/>
              </w:rPr>
              <w:t xml:space="preserve">LPC812 Microcontroller</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10,000</w:t>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$0.64 [2]</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40" w:lineRule="auto"/>
              <w:ind w:right="0"/>
              <w:contextualSpacing w:val="0"/>
              <w:jc w:val="right"/>
              <w:rPr/>
            </w:pPr>
            <w:r w:rsidDel="00000000" w:rsidR="00000000" w:rsidRPr="00000000">
              <w:rPr>
                <w:rtl w:val="0"/>
              </w:rPr>
              <w:t xml:space="preserve">Red LED x10</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48,000</w:t>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$0.21 x 10 = $2.10 [3]</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40" w:lineRule="auto"/>
              <w:ind w:right="0"/>
              <w:contextualSpacing w:val="0"/>
              <w:jc w:val="right"/>
              <w:rPr/>
            </w:pPr>
            <w:r w:rsidDel="00000000" w:rsidR="00000000" w:rsidRPr="00000000">
              <w:rPr>
                <w:rtl w:val="0"/>
              </w:rPr>
              <w:t xml:space="preserve">Li-MnO2 600mAh/3.0V battery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999</w:t>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$3.80 [4]</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40" w:lineRule="auto"/>
              <w:ind w:right="0"/>
              <w:contextualSpacing w:val="0"/>
              <w:jc w:val="right"/>
              <w:rPr/>
            </w:pPr>
            <w:r w:rsidDel="00000000" w:rsidR="00000000" w:rsidRPr="00000000">
              <w:rPr>
                <w:rtl w:val="0"/>
              </w:rPr>
              <w:t xml:space="preserve">N-channel MOSFET, SMD</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6,000</w:t>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$0.147x10= $1.47 [5]</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ind w:right="0"/>
              <w:contextualSpacing w:val="0"/>
              <w:jc w:val="right"/>
              <w:rPr/>
            </w:pPr>
            <w:r w:rsidDel="00000000" w:rsidR="00000000" w:rsidRPr="00000000">
              <w:rPr>
                <w:rtl w:val="0"/>
              </w:rPr>
              <w:t xml:space="preserve">Resistor, SMD x10</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48,000</w:t>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$0.011 x 10 = $0.11 [6]</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40" w:lineRule="auto"/>
              <w:ind w:right="0"/>
              <w:contextualSpacing w:val="0"/>
              <w:jc w:val="right"/>
              <w:rPr/>
            </w:pPr>
            <w:r w:rsidDel="00000000" w:rsidR="00000000" w:rsidRPr="00000000">
              <w:rPr>
                <w:rtl w:val="0"/>
              </w:rPr>
              <w:t xml:space="preserve">Flexible PCB</w:t>
            </w:r>
          </w:p>
        </w:tc>
        <w:tc>
          <w:tcPr>
            <w:shd w:fill="auto" w:val="clear"/>
            <w:tcMar>
              <w:top w:w="100.0" w:type="dxa"/>
              <w:left w:w="100.0" w:type="dxa"/>
              <w:bottom w:w="100.0" w:type="dxa"/>
              <w:right w:w="100.0" w:type="dxa"/>
            </w:tcMar>
            <w:vAlign w:val="top"/>
          </w:tcPr>
          <w:p w:rsidR="00000000" w:rsidDel="00000000" w:rsidP="00000000" w:rsidRDefault="00000000" w:rsidRPr="00000000">
            <w:pPr>
              <w:spacing w:line="240" w:lineRule="auto"/>
              <w:ind w:right="0"/>
              <w:contextualSpacing w:val="0"/>
              <w:rPr/>
            </w:pPr>
            <w:r w:rsidDel="00000000" w:rsidR="00000000" w:rsidRPr="00000000">
              <w:rPr>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$0.40 (very approximate)</w:t>
            </w:r>
          </w:p>
        </w:tc>
      </w:tr>
      <w:tr>
        <w:trPr>
          <w:trHeight w:val="44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40" w:lineRule="auto"/>
              <w:ind w:right="0"/>
              <w:contextualSpacing w:val="0"/>
              <w:jc w:val="right"/>
              <w:rPr>
                <w:b w:val="1"/>
              </w:rPr>
            </w:pPr>
            <w:r w:rsidDel="00000000" w:rsidR="00000000" w:rsidRPr="00000000">
              <w:rPr>
                <w:b w:val="1"/>
                <w:rtl w:val="0"/>
              </w:rPr>
              <w:t xml:space="preserve">Total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rPr>
            </w:pPr>
            <w:r w:rsidDel="00000000" w:rsidR="00000000" w:rsidRPr="00000000">
              <w:rPr>
                <w:b w:val="1"/>
                <w:rtl w:val="0"/>
              </w:rPr>
              <w:t xml:space="preserve">$8.52</w:t>
            </w:r>
          </w:p>
        </w:tc>
      </w:tr>
    </w:tbl>
    <w:p w:rsidR="00000000" w:rsidDel="00000000" w:rsidP="00000000" w:rsidRDefault="00000000" w:rsidRPr="00000000">
      <w:pPr>
        <w:spacing w:after="120" w:before="240" w:line="480" w:lineRule="auto"/>
        <w:ind w:left="0" w:right="0" w:firstLine="0"/>
        <w:contextualSpacing w:val="0"/>
        <w:rPr/>
      </w:pPr>
      <w:r w:rsidDel="00000000" w:rsidR="00000000" w:rsidRPr="00000000">
        <w:rPr>
          <w:rtl w:val="0"/>
        </w:rPr>
      </w:r>
    </w:p>
    <w:p w:rsidR="00000000" w:rsidDel="00000000" w:rsidP="00000000" w:rsidRDefault="00000000" w:rsidRPr="00000000">
      <w:pPr>
        <w:pStyle w:val="Heading1"/>
        <w:spacing w:after="120" w:before="240" w:lineRule="auto"/>
        <w:ind w:right="0"/>
        <w:contextualSpacing w:val="0"/>
        <w:rPr>
          <w:vertAlign w:val="baseline"/>
        </w:rPr>
      </w:pPr>
      <w:bookmarkStart w:colFirst="0" w:colLast="0" w:name="_nzwk4yfnsh3f" w:id="16"/>
      <w:bookmarkEnd w:id="16"/>
      <w:r w:rsidDel="00000000" w:rsidR="00000000" w:rsidRPr="00000000">
        <w:rPr>
          <w:rtl w:val="0"/>
        </w:rPr>
        <w:t xml:space="preserve">9.</w:t>
        <w:tab/>
      </w:r>
      <w:r w:rsidDel="00000000" w:rsidR="00000000" w:rsidRPr="00000000">
        <w:rPr>
          <w:vertAlign w:val="baseline"/>
          <w:rtl w:val="0"/>
        </w:rPr>
        <w:t xml:space="preserve">Leadership Roles</w:t>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120" w:before="240" w:line="480" w:lineRule="auto"/>
        <w:ind w:left="0" w:right="-360" w:firstLine="0"/>
        <w:contextualSpacing w:val="0"/>
        <w:jc w:val="left"/>
        <w:rPr>
          <w:sz w:val="24"/>
          <w:szCs w:val="24"/>
        </w:rPr>
      </w:pPr>
      <w:r w:rsidDel="00000000" w:rsidR="00000000" w:rsidRPr="00000000">
        <w:rPr>
          <w:sz w:val="24"/>
          <w:szCs w:val="24"/>
          <w:rtl w:val="0"/>
        </w:rPr>
        <w:tab/>
        <w:t xml:space="preserve">The leadership roles and their descriptions are as follows:</w:t>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120" w:before="240" w:line="480" w:lineRule="auto"/>
        <w:ind w:left="0" w:right="-360" w:firstLine="0"/>
        <w:contextualSpacing w:val="0"/>
        <w:jc w:val="left"/>
        <w:rPr/>
      </w:pPr>
      <w:r w:rsidDel="00000000" w:rsidR="00000000" w:rsidRPr="00000000">
        <w:rPr>
          <w:sz w:val="24"/>
          <w:szCs w:val="24"/>
          <w:rtl w:val="0"/>
        </w:rPr>
        <w:tab/>
      </w:r>
      <w:r w:rsidDel="00000000" w:rsidR="00000000" w:rsidRPr="00000000">
        <w:rPr>
          <w:u w:val="single"/>
          <w:rtl w:val="0"/>
        </w:rPr>
        <w:t xml:space="preserve">Team Lead: </w:t>
      </w:r>
      <w:r w:rsidDel="00000000" w:rsidR="00000000" w:rsidRPr="00000000">
        <w:rPr>
          <w:rtl w:val="0"/>
        </w:rPr>
        <w:t xml:space="preserve">(Varun Malhotra, Hamim Nigena) These team members are responsible for general organization of the team and ensuring that deadlines are met.</w:t>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120" w:before="240" w:line="480" w:lineRule="auto"/>
        <w:ind w:left="0" w:right="-360" w:firstLine="0"/>
        <w:contextualSpacing w:val="0"/>
        <w:jc w:val="left"/>
        <w:rPr/>
      </w:pPr>
      <w:r w:rsidDel="00000000" w:rsidR="00000000" w:rsidRPr="00000000">
        <w:rPr>
          <w:sz w:val="24"/>
          <w:szCs w:val="24"/>
          <w:rtl w:val="0"/>
        </w:rPr>
        <w:tab/>
      </w:r>
      <w:r w:rsidDel="00000000" w:rsidR="00000000" w:rsidRPr="00000000">
        <w:rPr>
          <w:sz w:val="24"/>
          <w:szCs w:val="24"/>
          <w:u w:val="single"/>
          <w:rtl w:val="0"/>
        </w:rPr>
        <w:t xml:space="preserve">Coke Contact</w:t>
      </w:r>
      <w:r w:rsidDel="00000000" w:rsidR="00000000" w:rsidRPr="00000000">
        <w:rPr>
          <w:sz w:val="24"/>
          <w:szCs w:val="24"/>
          <w:rtl w:val="0"/>
        </w:rPr>
        <w:t xml:space="preserve">: (Varun Malhotra) This group member will be responsible for organizing communication with the Coke advisor. They will advise Coke of design decisions, communicate team needs, and progress updates.</w:t>
      </w: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120" w:before="240" w:line="480" w:lineRule="auto"/>
        <w:ind w:left="0" w:right="-360" w:firstLine="0"/>
        <w:contextualSpacing w:val="0"/>
        <w:jc w:val="left"/>
        <w:rPr>
          <w:sz w:val="24"/>
          <w:szCs w:val="24"/>
        </w:rPr>
      </w:pPr>
      <w:r w:rsidDel="00000000" w:rsidR="00000000" w:rsidRPr="00000000">
        <w:rPr>
          <w:sz w:val="24"/>
          <w:szCs w:val="24"/>
          <w:rtl w:val="0"/>
        </w:rPr>
        <w:tab/>
      </w:r>
      <w:r w:rsidDel="00000000" w:rsidR="00000000" w:rsidRPr="00000000">
        <w:rPr>
          <w:sz w:val="24"/>
          <w:szCs w:val="24"/>
          <w:u w:val="single"/>
          <w:rtl w:val="0"/>
        </w:rPr>
        <w:t xml:space="preserve">Expo Coordinator</w:t>
      </w:r>
      <w:r w:rsidDel="00000000" w:rsidR="00000000" w:rsidRPr="00000000">
        <w:rPr>
          <w:sz w:val="24"/>
          <w:szCs w:val="24"/>
          <w:rtl w:val="0"/>
        </w:rPr>
        <w:t xml:space="preserve">: (Alex Plager) This team member will be responsible for preparing the product and team for the Design Expo and demonstrating the final design.</w:t>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120" w:before="240" w:line="480" w:lineRule="auto"/>
        <w:ind w:left="0" w:right="-360" w:firstLine="0"/>
        <w:contextualSpacing w:val="0"/>
        <w:jc w:val="left"/>
        <w:rPr>
          <w:sz w:val="24"/>
          <w:szCs w:val="24"/>
        </w:rPr>
      </w:pPr>
      <w:r w:rsidDel="00000000" w:rsidR="00000000" w:rsidRPr="00000000">
        <w:rPr>
          <w:sz w:val="24"/>
          <w:szCs w:val="24"/>
          <w:rtl w:val="0"/>
        </w:rPr>
        <w:tab/>
      </w:r>
      <w:r w:rsidDel="00000000" w:rsidR="00000000" w:rsidRPr="00000000">
        <w:rPr>
          <w:sz w:val="24"/>
          <w:szCs w:val="24"/>
          <w:u w:val="single"/>
          <w:rtl w:val="0"/>
        </w:rPr>
        <w:t xml:space="preserve">Documentation Coordinator</w:t>
      </w:r>
      <w:r w:rsidDel="00000000" w:rsidR="00000000" w:rsidRPr="00000000">
        <w:rPr>
          <w:sz w:val="24"/>
          <w:szCs w:val="24"/>
          <w:rtl w:val="0"/>
        </w:rPr>
        <w:t xml:space="preserve">: (Mitcham Tuell) This team member will be responsible for managing team and design documents, keeping them updated, centralized, and available.</w:t>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120" w:before="240" w:line="480" w:lineRule="auto"/>
        <w:ind w:left="0" w:right="-360" w:firstLine="0"/>
        <w:contextualSpacing w:val="0"/>
        <w:jc w:val="left"/>
        <w:rPr>
          <w:sz w:val="24"/>
          <w:szCs w:val="24"/>
        </w:rPr>
      </w:pPr>
      <w:r w:rsidDel="00000000" w:rsidR="00000000" w:rsidRPr="00000000">
        <w:rPr>
          <w:sz w:val="24"/>
          <w:szCs w:val="24"/>
          <w:rtl w:val="0"/>
        </w:rPr>
        <w:tab/>
      </w:r>
      <w:r w:rsidDel="00000000" w:rsidR="00000000" w:rsidRPr="00000000">
        <w:rPr>
          <w:sz w:val="24"/>
          <w:szCs w:val="24"/>
          <w:u w:val="single"/>
          <w:rtl w:val="0"/>
        </w:rPr>
        <w:t xml:space="preserve">Webmaster</w:t>
      </w:r>
      <w:r w:rsidDel="00000000" w:rsidR="00000000" w:rsidRPr="00000000">
        <w:rPr>
          <w:sz w:val="24"/>
          <w:szCs w:val="24"/>
          <w:rtl w:val="0"/>
        </w:rPr>
        <w:t xml:space="preserve">: (</w:t>
      </w:r>
      <w:r w:rsidDel="00000000" w:rsidR="00000000" w:rsidRPr="00000000">
        <w:rPr>
          <w:rtl w:val="0"/>
        </w:rPr>
        <w:t xml:space="preserve">Fan Chen</w:t>
      </w:r>
      <w:r w:rsidDel="00000000" w:rsidR="00000000" w:rsidRPr="00000000">
        <w:rPr>
          <w:sz w:val="24"/>
          <w:szCs w:val="24"/>
          <w:rtl w:val="0"/>
        </w:rPr>
        <w:t xml:space="preserve">) This team member will be responsible for maintaining the project website and ensuring that appropriate documentation is available online.</w:t>
      </w:r>
    </w:p>
    <w:p w:rsidR="00000000" w:rsidDel="00000000" w:rsidP="00000000" w:rsidRDefault="00000000" w:rsidRPr="00000000">
      <w:pPr>
        <w:keepLines w:val="1"/>
        <w:spacing w:after="120" w:before="240" w:lineRule="auto"/>
        <w:ind w:firstLine="720"/>
        <w:contextualSpacing w:val="0"/>
        <w:rPr/>
      </w:pPr>
      <w:r w:rsidDel="00000000" w:rsidR="00000000" w:rsidRPr="00000000">
        <w:rPr>
          <w:u w:val="single"/>
          <w:rtl w:val="0"/>
        </w:rPr>
        <w:t xml:space="preserve">Parts Sourcing: </w:t>
      </w:r>
      <w:r w:rsidDel="00000000" w:rsidR="00000000" w:rsidRPr="00000000">
        <w:rPr>
          <w:rtl w:val="0"/>
        </w:rPr>
        <w:t xml:space="preserve">(Hamim Nigena) This team member will make sure all the parts that the time has decided to use in the design are ordered through the proper channels and are made available to the rest of the team for prototyping</w:t>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120" w:before="240" w:line="480" w:lineRule="auto"/>
        <w:ind w:left="0" w:right="-360" w:firstLine="0"/>
        <w:contextualSpacing w:val="0"/>
        <w:jc w:val="left"/>
        <w:rPr/>
      </w:pPr>
      <w:r w:rsidDel="00000000" w:rsidR="00000000" w:rsidRPr="00000000">
        <w:rPr>
          <w:rtl w:val="0"/>
        </w:rPr>
      </w:r>
    </w:p>
    <w:p w:rsidR="00000000" w:rsidDel="00000000" w:rsidP="00000000" w:rsidRDefault="00000000" w:rsidRPr="00000000">
      <w:pPr>
        <w:keepNext w:val="0"/>
        <w:keepLines w:val="1"/>
        <w:widowControl w:val="0"/>
        <w:pBdr>
          <w:top w:space="0" w:sz="0" w:val="nil"/>
          <w:left w:space="0" w:sz="0" w:val="nil"/>
          <w:bottom w:space="0" w:sz="0" w:val="nil"/>
          <w:right w:space="0" w:sz="0" w:val="nil"/>
          <w:between w:space="0" w:sz="0" w:val="nil"/>
        </w:pBdr>
        <w:shd w:fill="auto" w:val="clear"/>
        <w:spacing w:after="120" w:before="240" w:line="480" w:lineRule="auto"/>
        <w:ind w:left="0" w:right="-360" w:firstLine="0"/>
        <w:contextualSpacing w:val="0"/>
        <w:jc w:val="left"/>
        <w:rPr/>
      </w:pPr>
      <w:r w:rsidDel="00000000" w:rsidR="00000000" w:rsidRPr="00000000">
        <w:rPr>
          <w:rtl w:val="0"/>
        </w:rPr>
      </w:r>
    </w:p>
    <w:p w:rsidR="00000000" w:rsidDel="00000000" w:rsidP="00000000" w:rsidRDefault="00000000" w:rsidRPr="00000000">
      <w:pPr>
        <w:pStyle w:val="Heading1"/>
        <w:keepLines w:val="1"/>
        <w:spacing w:after="120" w:before="240" w:lineRule="auto"/>
        <w:ind w:left="0" w:right="0" w:firstLine="0"/>
        <w:contextualSpacing w:val="0"/>
        <w:rPr/>
      </w:pPr>
      <w:bookmarkStart w:colFirst="0" w:colLast="0" w:name="_fs3f9bekh85w" w:id="17"/>
      <w:bookmarkEnd w:id="17"/>
      <w:r w:rsidDel="00000000" w:rsidR="00000000" w:rsidRPr="00000000">
        <w:rPr>
          <w:rtl w:val="0"/>
        </w:rPr>
        <w:t xml:space="preserve">10. Responsibilities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ab/>
        <w:t xml:space="preserve">Design responsibilities for the team are as follows:</w:t>
      </w:r>
    </w:p>
    <w:tbl>
      <w:tblPr>
        <w:tblStyle w:val="Table5"/>
        <w:tblW w:w="993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Team Role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Team Members Responsible</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Flex PCB Design</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FC, MT</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Microcontroller Programming</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VM, AP, HN</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NFC Antenna and IC Design</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MT, HN</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Battery and Lighting</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VM, AP</w:t>
            </w:r>
          </w:p>
        </w:tc>
      </w:tr>
    </w:tbl>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pStyle w:val="Heading1"/>
        <w:keepLines w:val="1"/>
        <w:spacing w:after="120" w:before="240" w:lineRule="auto"/>
        <w:ind w:left="0" w:right="0" w:firstLine="0"/>
        <w:contextualSpacing w:val="0"/>
        <w:rPr/>
      </w:pPr>
      <w:bookmarkStart w:colFirst="0" w:colLast="0" w:name="_32y9g0vhzluv" w:id="18"/>
      <w:bookmarkEnd w:id="18"/>
      <w:r w:rsidDel="00000000" w:rsidR="00000000" w:rsidRPr="00000000">
        <w:rPr>
          <w:rtl w:val="0"/>
        </w:rPr>
      </w:r>
    </w:p>
    <w:p w:rsidR="00000000" w:rsidDel="00000000" w:rsidP="00000000" w:rsidRDefault="00000000" w:rsidRPr="00000000">
      <w:pPr>
        <w:pStyle w:val="Heading1"/>
        <w:keepLines w:val="1"/>
        <w:spacing w:after="120" w:before="240" w:lineRule="auto"/>
        <w:ind w:left="0" w:right="0" w:firstLine="0"/>
        <w:contextualSpacing w:val="0"/>
        <w:rPr/>
      </w:pPr>
      <w:bookmarkStart w:colFirst="0" w:colLast="0" w:name="_4ma6si3a0ysb" w:id="19"/>
      <w:bookmarkEnd w:id="19"/>
      <w:r w:rsidDel="00000000" w:rsidR="00000000" w:rsidRPr="00000000">
        <w:br w:type="page"/>
      </w:r>
      <w:r w:rsidDel="00000000" w:rsidR="00000000" w:rsidRPr="00000000">
        <w:rPr>
          <w:rtl w:val="0"/>
        </w:rPr>
      </w:r>
    </w:p>
    <w:p w:rsidR="00000000" w:rsidDel="00000000" w:rsidP="00000000" w:rsidRDefault="00000000" w:rsidRPr="00000000">
      <w:pPr>
        <w:pStyle w:val="Heading1"/>
        <w:keepLines w:val="1"/>
        <w:spacing w:after="120" w:before="240" w:lineRule="auto"/>
        <w:ind w:left="0" w:right="0" w:firstLine="0"/>
        <w:contextualSpacing w:val="0"/>
        <w:rPr/>
      </w:pPr>
      <w:bookmarkStart w:colFirst="0" w:colLast="0" w:name="_dzgwb45ynuox" w:id="20"/>
      <w:bookmarkEnd w:id="20"/>
      <w:r w:rsidDel="00000000" w:rsidR="00000000" w:rsidRPr="00000000">
        <w:rPr>
          <w:vertAlign w:val="baseline"/>
          <w:rtl w:val="0"/>
        </w:rPr>
        <w:t xml:space="preserve">References</w:t>
      </w:r>
      <w:r w:rsidDel="00000000" w:rsidR="00000000" w:rsidRPr="00000000">
        <w:rPr>
          <w:rtl w:val="0"/>
        </w:rPr>
      </w:r>
    </w:p>
    <w:p w:rsidR="00000000" w:rsidDel="00000000" w:rsidP="00000000" w:rsidRDefault="00000000" w:rsidRPr="00000000">
      <w:pPr>
        <w:numPr>
          <w:ilvl w:val="0"/>
          <w:numId w:val="2"/>
        </w:numPr>
        <w:ind w:left="720" w:hanging="360"/>
        <w:rPr/>
      </w:pPr>
      <w:r w:rsidDel="00000000" w:rsidR="00000000" w:rsidRPr="00000000">
        <w:rPr>
          <w:rtl w:val="0"/>
        </w:rPr>
        <w:t xml:space="preserve">“NT3H1101/NT3H1201|NXP", </w:t>
      </w:r>
      <w:r w:rsidDel="00000000" w:rsidR="00000000" w:rsidRPr="00000000">
        <w:rPr>
          <w:i w:val="1"/>
          <w:rtl w:val="0"/>
        </w:rPr>
        <w:t xml:space="preserve">Nxp.com</w:t>
      </w:r>
      <w:r w:rsidDel="00000000" w:rsidR="00000000" w:rsidRPr="00000000">
        <w:rPr>
          <w:rtl w:val="0"/>
        </w:rPr>
        <w:t xml:space="preserve">, 2017. [Online]. Available: https://www.nxp.com/pages/ntag-ic-energy-harvesting-nfc-forum-type-2-tag-with-field-detection-pin-and-ic-interface:NT3H1101_NT3H1201. [Accessed: 30- Sep- 2017]</w:t>
      </w:r>
    </w:p>
    <w:p w:rsidR="00000000" w:rsidDel="00000000" w:rsidP="00000000" w:rsidRDefault="00000000" w:rsidRPr="00000000">
      <w:pPr>
        <w:numPr>
          <w:ilvl w:val="0"/>
          <w:numId w:val="2"/>
        </w:numPr>
        <w:ind w:left="720" w:hanging="360"/>
      </w:pPr>
      <w:r w:rsidDel="00000000" w:rsidR="00000000" w:rsidRPr="00000000">
        <w:rPr>
          <w:rtl w:val="0"/>
        </w:rPr>
        <w:t xml:space="preserve">“LPC812M101JD20FP NXP Semiconductors | Mouser Europe", </w:t>
      </w:r>
      <w:r w:rsidDel="00000000" w:rsidR="00000000" w:rsidRPr="00000000">
        <w:rPr>
          <w:i w:val="1"/>
          <w:rtl w:val="0"/>
        </w:rPr>
        <w:t xml:space="preserve">Mouser Electronics</w:t>
      </w:r>
      <w:r w:rsidDel="00000000" w:rsidR="00000000" w:rsidRPr="00000000">
        <w:rPr>
          <w:rtl w:val="0"/>
        </w:rPr>
        <w:t xml:space="preserve">, 2017. [Online]. Available: http://www.mouser.com/ProductDetail/NXP-Semiconductors/LPC812M101JD20FP/?qs=sGAEpiMZZMsE7cRVS4xF2DcOypJnOd1o. [Accessed: 30- Sep- 2017]</w:t>
      </w:r>
    </w:p>
    <w:p w:rsidR="00000000" w:rsidDel="00000000" w:rsidP="00000000" w:rsidRDefault="00000000" w:rsidRPr="00000000">
      <w:pPr>
        <w:numPr>
          <w:ilvl w:val="0"/>
          <w:numId w:val="2"/>
        </w:numPr>
        <w:ind w:left="720" w:hanging="360"/>
      </w:pPr>
      <w:r w:rsidDel="00000000" w:rsidR="00000000" w:rsidRPr="00000000">
        <w:rPr>
          <w:rtl w:val="0"/>
        </w:rPr>
        <w:t xml:space="preserve">“Broadcom/Avago HSMC-C170-T0000”, </w:t>
      </w:r>
      <w:r w:rsidDel="00000000" w:rsidR="00000000" w:rsidRPr="00000000">
        <w:rPr>
          <w:i w:val="1"/>
          <w:rtl w:val="0"/>
        </w:rPr>
        <w:t xml:space="preserve">Mouser Electronics,</w:t>
      </w:r>
      <w:r w:rsidDel="00000000" w:rsidR="00000000" w:rsidRPr="00000000">
        <w:rPr>
          <w:rtl w:val="0"/>
        </w:rPr>
        <w:t xml:space="preserve"> 2017. [Online]. Available: http://www.mouser.com/ProductDetail/Broadcom-Avago/HSMC-C170-T0000/?qs=sGAEpiMZZMseGfSY3csMkUxhMwy8qEyRukk7vOh2v5LuQQ9qbvLioQ%3d%3d</w:t>
      </w:r>
    </w:p>
    <w:p w:rsidR="00000000" w:rsidDel="00000000" w:rsidP="00000000" w:rsidRDefault="00000000" w:rsidRPr="00000000">
      <w:pPr>
        <w:numPr>
          <w:ilvl w:val="0"/>
          <w:numId w:val="2"/>
        </w:numPr>
        <w:ind w:left="720" w:hanging="360"/>
      </w:pPr>
      <w:r w:rsidDel="00000000" w:rsidR="00000000" w:rsidRPr="00000000">
        <w:rPr>
          <w:rtl w:val="0"/>
        </w:rPr>
        <w:t xml:space="preserve">“Thin Primary Lithium Batteries”, </w:t>
      </w:r>
      <w:r w:rsidDel="00000000" w:rsidR="00000000" w:rsidRPr="00000000">
        <w:rPr>
          <w:i w:val="1"/>
          <w:rtl w:val="0"/>
        </w:rPr>
        <w:t xml:space="preserve">Powerstream Technology</w:t>
      </w:r>
      <w:r w:rsidDel="00000000" w:rsidR="00000000" w:rsidRPr="00000000">
        <w:rPr>
          <w:rtl w:val="0"/>
        </w:rPr>
        <w:t xml:space="preserve">, 2017. [Online]. Available: </w:t>
      </w:r>
      <w:r w:rsidDel="00000000" w:rsidR="00000000" w:rsidRPr="00000000">
        <w:rPr>
          <w:rtl w:val="0"/>
        </w:rPr>
        <w:t xml:space="preserve">https://www.powerstream.com/thin-primary-lithium.htm</w:t>
      </w:r>
      <w:r w:rsidDel="00000000" w:rsidR="00000000" w:rsidRPr="00000000">
        <w:rPr>
          <w:rtl w:val="0"/>
        </w:rPr>
        <w:t xml:space="preserve"> </w:t>
      </w:r>
    </w:p>
    <w:p w:rsidR="00000000" w:rsidDel="00000000" w:rsidP="00000000" w:rsidRDefault="00000000" w:rsidRPr="00000000">
      <w:pPr>
        <w:numPr>
          <w:ilvl w:val="0"/>
          <w:numId w:val="2"/>
        </w:numPr>
        <w:ind w:left="720" w:hanging="360"/>
      </w:pPr>
      <w:r w:rsidDel="00000000" w:rsidR="00000000" w:rsidRPr="00000000">
        <w:rPr>
          <w:rtl w:val="0"/>
        </w:rPr>
        <w:t xml:space="preserve">“On Semiconductor MCH3484-TL-H”, </w:t>
      </w:r>
      <w:r w:rsidDel="00000000" w:rsidR="00000000" w:rsidRPr="00000000">
        <w:rPr>
          <w:i w:val="1"/>
          <w:rtl w:val="0"/>
        </w:rPr>
        <w:t xml:space="preserve">Digikey Electronics</w:t>
      </w:r>
      <w:r w:rsidDel="00000000" w:rsidR="00000000" w:rsidRPr="00000000">
        <w:rPr>
          <w:rtl w:val="0"/>
        </w:rPr>
        <w:t xml:space="preserve">, 2017. [Online]. Available: </w:t>
      </w:r>
      <w:r w:rsidDel="00000000" w:rsidR="00000000" w:rsidRPr="00000000">
        <w:rPr>
          <w:rtl w:val="0"/>
        </w:rPr>
        <w:t xml:space="preserve">https://www.digikey.com/product-detail/en/on-semiconductor/MCH3484-TL-H/MCH3484-TL-HOSTR-ND/2797188</w:t>
      </w:r>
      <w:r w:rsidDel="00000000" w:rsidR="00000000" w:rsidRPr="00000000">
        <w:rPr>
          <w:rtl w:val="0"/>
        </w:rPr>
      </w:r>
    </w:p>
    <w:p w:rsidR="00000000" w:rsidDel="00000000" w:rsidP="00000000" w:rsidRDefault="00000000" w:rsidRPr="00000000">
      <w:pPr>
        <w:numPr>
          <w:ilvl w:val="0"/>
          <w:numId w:val="2"/>
        </w:numPr>
        <w:ind w:left="720" w:hanging="360"/>
      </w:pPr>
      <w:r w:rsidDel="00000000" w:rsidR="00000000" w:rsidRPr="00000000">
        <w:rPr>
          <w:rtl w:val="0"/>
        </w:rPr>
        <w:t xml:space="preserve">“Panasonic ERA-6AHD150V”, </w:t>
      </w:r>
      <w:r w:rsidDel="00000000" w:rsidR="00000000" w:rsidRPr="00000000">
        <w:rPr>
          <w:i w:val="1"/>
          <w:rtl w:val="0"/>
        </w:rPr>
        <w:t xml:space="preserve">Mouser Electronics</w:t>
      </w:r>
      <w:r w:rsidDel="00000000" w:rsidR="00000000" w:rsidRPr="00000000">
        <w:rPr>
          <w:rtl w:val="0"/>
        </w:rPr>
        <w:t xml:space="preserve">, 2017. [Online]. Available: http://www.mouser.com/ProductDetail/Panasonic/ERA-6AHD150V/?qs=sGAEpiMZZMvdGkrng054t%252b2w5OgPkZzPc4aw7VJJ4yQ%3d</w:t>
      </w:r>
    </w:p>
    <w:sectPr>
      <w:type w:val="continuous"/>
      <w:pgSz w:h="15840" w:w="12240"/>
      <w:pgMar w:bottom="1152" w:top="1152" w:left="1152" w:right="1152"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40" w:right="-360" w:firstLine="0"/>
      <w:contextualSpacing w:val="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576"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LIT</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2636"/>
      </w:tabs>
      <w:spacing w:after="576" w:before="0" w:line="240" w:lineRule="auto"/>
      <w:ind w:left="840" w:right="-36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634" w:line="240" w:lineRule="auto"/>
      <w:ind w:left="0" w:right="-360" w:firstLine="0"/>
      <w:contextualSpacing w:val="0"/>
      <w:jc w:val="left"/>
      <w:rPr>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634" w:line="240" w:lineRule="auto"/>
      <w:ind w:left="1800" w:right="-36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contextualSpacing w:val="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0"/>
        <w:color w:val="00000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36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40" w:lineRule="auto"/>
      <w:ind w:left="115" w:right="0" w:firstLine="0"/>
    </w:pPr>
    <w:rPr>
      <w:b w:val="1"/>
      <w:sz w:val="32"/>
      <w:szCs w:val="32"/>
    </w:rPr>
  </w:style>
  <w:style w:type="paragraph" w:styleId="Heading2">
    <w:name w:val="heading 2"/>
    <w:basedOn w:val="Normal"/>
    <w:next w:val="Normal"/>
    <w:pPr>
      <w:keepNext w:val="1"/>
      <w:keepLines w:val="1"/>
      <w:spacing w:after="120" w:before="240" w:lineRule="auto"/>
      <w:ind w:right="0"/>
    </w:pPr>
    <w:rPr>
      <w:b w:val="1"/>
      <w:sz w:val="28"/>
      <w:szCs w:val="28"/>
      <w:u w:val="single"/>
    </w:rPr>
  </w:style>
  <w:style w:type="paragraph" w:styleId="Heading3">
    <w:name w:val="heading 3"/>
    <w:basedOn w:val="Normal"/>
    <w:next w:val="Normal"/>
    <w:pPr>
      <w:keepNext w:val="1"/>
      <w:keepLines w:val="1"/>
      <w:spacing w:line="240" w:lineRule="auto"/>
      <w:ind w:left="835" w:firstLine="0"/>
    </w:pPr>
    <w:rPr>
      <w:rFonts w:ascii="Arial" w:cs="Arial" w:eastAsia="Arial" w:hAnsi="Arial"/>
      <w:i w:val="1"/>
      <w:sz w:val="26"/>
      <w:szCs w:val="26"/>
      <w:u w:val="singl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220" w:before="0" w:line="240" w:lineRule="auto"/>
      <w:ind w:left="835" w:right="-360" w:firstLine="0"/>
      <w:contextualSpacing w:val="0"/>
      <w:jc w:val="left"/>
    </w:pPr>
    <w:rPr>
      <w:rFonts w:ascii="Times New Roman" w:cs="Times New Roman" w:eastAsia="Times New Roman" w:hAnsi="Times New Roman"/>
      <w:b w:val="0"/>
      <w:i w:val="1"/>
      <w:smallCaps w:val="0"/>
      <w:strike w:val="0"/>
      <w:color w:val="000000"/>
      <w:sz w:val="20"/>
      <w:szCs w:val="20"/>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835" w:right="-360" w:firstLine="0"/>
      <w:contextualSpacing w:val="0"/>
      <w:jc w:val="left"/>
    </w:pPr>
    <w:rPr>
      <w:rFonts w:ascii="Times New Roman" w:cs="Times New Roman" w:eastAsia="Times New Roman" w:hAnsi="Times New Roman"/>
      <w:b w:val="0"/>
      <w:i w:val="1"/>
      <w:smallCaps w:val="0"/>
      <w:strike w:val="0"/>
      <w:color w:val="000000"/>
      <w:sz w:val="20"/>
      <w:szCs w:val="20"/>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1080" w:right="-360" w:firstLine="0"/>
      <w:contextualSpacing w:val="0"/>
      <w:jc w:val="left"/>
    </w:pPr>
    <w:rPr>
      <w:rFonts w:ascii="Arial" w:cs="Arial" w:eastAsia="Arial" w:hAnsi="Arial"/>
      <w:b w:val="1"/>
      <w:i w:val="0"/>
      <w:smallCaps w:val="0"/>
      <w:strike w:val="0"/>
      <w:color w:val="000000"/>
      <w:sz w:val="18"/>
      <w:szCs w:val="18"/>
      <w:u w:val="none"/>
      <w:shd w:fill="auto" w:val="clear"/>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4.jpg"/><Relationship Id="rId13" Type="http://schemas.openxmlformats.org/officeDocument/2006/relationships/image" Target="media/image2.png"/><Relationship Id="rId12" Type="http://schemas.openxmlformats.org/officeDocument/2006/relationships/image" Target="media/image8.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6.jpg"/><Relationship Id="rId15" Type="http://schemas.openxmlformats.org/officeDocument/2006/relationships/image" Target="media/image10.png"/><Relationship Id="rId14" Type="http://schemas.openxmlformats.org/officeDocument/2006/relationships/image" Target="media/image4.png"/><Relationship Id="rId16" Type="http://schemas.openxmlformats.org/officeDocument/2006/relationships/image" Target="media/image12.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s>
</file>